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CC" w:rsidRPr="00AA5EC4" w:rsidRDefault="00137BE0" w:rsidP="00AA5E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Përshkrimi i punës 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44"/>
      </w:tblGrid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Emri i Institucionit </w:t>
            </w:r>
          </w:p>
        </w:tc>
        <w:tc>
          <w:tcPr>
            <w:tcW w:w="6044" w:type="dxa"/>
            <w:vAlign w:val="center"/>
          </w:tcPr>
          <w:p w:rsidR="008E5B3D" w:rsidRPr="00AA5EC4" w:rsidRDefault="00137BE0" w:rsidP="008E5B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Ministria e Bujqësisë, Pylltarisë dhe Zhvillimit Rural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Emri i vendit të punës 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BF5F1A">
            <w:pPr>
              <w:rPr>
                <w:bCs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Zyrtar për </w:t>
            </w:r>
            <w:r w:rsidR="00BF5F1A">
              <w:rPr>
                <w:color w:val="333333"/>
                <w:sz w:val="22"/>
                <w:szCs w:val="22"/>
              </w:rPr>
              <w:t>Masën A</w:t>
            </w:r>
            <w:r>
              <w:rPr>
                <w:color w:val="333333"/>
                <w:sz w:val="22"/>
                <w:szCs w:val="22"/>
              </w:rPr>
              <w:t xml:space="preserve">sistencë Teknike dhe Trajnime dhe Inovacion dhe </w:t>
            </w:r>
            <w:r w:rsidR="00BF5F1A">
              <w:rPr>
                <w:color w:val="333333"/>
                <w:sz w:val="22"/>
                <w:szCs w:val="22"/>
              </w:rPr>
              <w:t>T</w:t>
            </w:r>
            <w:r>
              <w:rPr>
                <w:color w:val="333333"/>
                <w:sz w:val="22"/>
                <w:szCs w:val="22"/>
              </w:rPr>
              <w:t>ransferim</w:t>
            </w:r>
            <w:r w:rsidR="00BF5F1A">
              <w:rPr>
                <w:color w:val="333333"/>
                <w:sz w:val="22"/>
                <w:szCs w:val="22"/>
              </w:rPr>
              <w:t xml:space="preserve"> i</w:t>
            </w:r>
            <w:r>
              <w:rPr>
                <w:color w:val="333333"/>
                <w:sz w:val="22"/>
                <w:szCs w:val="22"/>
              </w:rPr>
              <w:t xml:space="preserve"> Njohurive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Pozita Kodi i Buxhetit / vendi i punës 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8E5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Kategoria funksionale 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8E5B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Niveli profesional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Grada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8E5B3D">
            <w:pPr>
              <w:rPr>
                <w:i/>
                <w:iCs/>
                <w:sz w:val="22"/>
                <w:szCs w:val="22"/>
                <w:highlight w:val="yellow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Lloji i pozitës 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8E5B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 përhershëm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Departamenti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8E5B3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Departamenti i Politikave për Zhvillim Rural (DPZHR)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Divizioni/Njësia 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E37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Divizioni për </w:t>
            </w:r>
            <w:r w:rsidR="00E3778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sistencë Teknike, Komunikim dhe Marrëdhënie me </w:t>
            </w:r>
            <w:r w:rsidR="00E3778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ublikun 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I raporton </w:t>
            </w:r>
          </w:p>
        </w:tc>
        <w:tc>
          <w:tcPr>
            <w:tcW w:w="6044" w:type="dxa"/>
            <w:vAlign w:val="center"/>
          </w:tcPr>
          <w:p w:rsidR="008E5B3D" w:rsidRPr="00EE435C" w:rsidRDefault="00137BE0" w:rsidP="00E377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Shefit të Divizionit për asistencë Teknike, Komunikim dhe Marrëdhënie me </w:t>
            </w:r>
            <w:r w:rsidR="00E3778E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ublikun</w:t>
            </w:r>
          </w:p>
        </w:tc>
      </w:tr>
      <w:tr w:rsidR="00CC1A1D" w:rsidTr="008E5B3D">
        <w:tc>
          <w:tcPr>
            <w:tcW w:w="3060" w:type="dxa"/>
          </w:tcPr>
          <w:p w:rsidR="008E5B3D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Vendi i punës </w:t>
            </w:r>
          </w:p>
        </w:tc>
        <w:tc>
          <w:tcPr>
            <w:tcW w:w="6044" w:type="dxa"/>
            <w:vAlign w:val="center"/>
          </w:tcPr>
          <w:p w:rsidR="00D53C10" w:rsidRPr="00EE435C" w:rsidRDefault="00137BE0" w:rsidP="00D5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Rr. Ukshin Hoti - Kompleksi “Ramiz Sadiku”</w:t>
            </w:r>
          </w:p>
          <w:p w:rsidR="008E5B3D" w:rsidRPr="00EE435C" w:rsidRDefault="00137BE0" w:rsidP="00D53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 Prishtinë, Republika e Kosovës</w:t>
            </w:r>
          </w:p>
        </w:tc>
      </w:tr>
    </w:tbl>
    <w:p w:rsidR="00CF57A4" w:rsidRPr="00EE435C" w:rsidRDefault="00CF57A4" w:rsidP="00CF57A4">
      <w:pPr>
        <w:tabs>
          <w:tab w:val="left" w:pos="3168"/>
        </w:tabs>
        <w:ind w:left="108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C1A1D" w:rsidTr="00CF57A4">
        <w:tc>
          <w:tcPr>
            <w:tcW w:w="9104" w:type="dxa"/>
            <w:vAlign w:val="center"/>
          </w:tcPr>
          <w:p w:rsidR="00CF57A4" w:rsidRPr="00EE435C" w:rsidRDefault="00137BE0" w:rsidP="00CF57A4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Fushëveprimi i punës  </w:t>
            </w:r>
          </w:p>
          <w:p w:rsidR="007102CB" w:rsidRPr="00EE435C" w:rsidRDefault="00137BE0" w:rsidP="007102C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Përgatitja e masave; </w:t>
            </w:r>
            <w:r w:rsidR="00E3778E">
              <w:rPr>
                <w:sz w:val="22"/>
                <w:szCs w:val="22"/>
              </w:rPr>
              <w:t>asistenca</w:t>
            </w:r>
            <w:r>
              <w:rPr>
                <w:sz w:val="22"/>
                <w:szCs w:val="22"/>
              </w:rPr>
              <w:t xml:space="preserve"> teknike, përmirësimi i trajnimeve, shërbimet këshillimore dhe të inovacionit dhe transferimit të njohurive. </w:t>
            </w:r>
          </w:p>
          <w:p w:rsidR="00CF57A4" w:rsidRPr="00EE435C" w:rsidRDefault="00137BE0" w:rsidP="007102C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Koordinimi i të gjithë </w:t>
            </w:r>
            <w:r w:rsidR="00E3778E" w:rsidRPr="00E3778E">
              <w:rPr>
                <w:sz w:val="22"/>
                <w:szCs w:val="22"/>
              </w:rPr>
              <w:t>palëve të interesit</w:t>
            </w:r>
            <w:r>
              <w:rPr>
                <w:sz w:val="22"/>
                <w:szCs w:val="22"/>
              </w:rPr>
              <w:t xml:space="preserve"> të </w:t>
            </w:r>
            <w:r w:rsidR="00E3778E">
              <w:rPr>
                <w:sz w:val="22"/>
                <w:szCs w:val="22"/>
              </w:rPr>
              <w:t>ndër</w:t>
            </w:r>
            <w:r>
              <w:rPr>
                <w:sz w:val="22"/>
                <w:szCs w:val="22"/>
              </w:rPr>
              <w:t xml:space="preserve">lidhur me këto masa për të rritur rolin e palëve të interesit në programimin dhe zbatimin e </w:t>
            </w:r>
            <w:r w:rsidR="00E3778E">
              <w:rPr>
                <w:sz w:val="22"/>
                <w:szCs w:val="22"/>
              </w:rPr>
              <w:t>ARDP</w:t>
            </w:r>
            <w:r>
              <w:rPr>
                <w:sz w:val="22"/>
                <w:szCs w:val="22"/>
              </w:rPr>
              <w:t xml:space="preserve"> dhe për të qenë në gjendje të marrin pjesë në politikën rurale në nivelin lokal, rajonal, kombëtar dhe </w:t>
            </w:r>
            <w:r w:rsidR="00E3778E">
              <w:rPr>
                <w:sz w:val="22"/>
                <w:szCs w:val="22"/>
              </w:rPr>
              <w:t xml:space="preserve">të </w:t>
            </w:r>
            <w:r>
              <w:rPr>
                <w:sz w:val="22"/>
                <w:szCs w:val="22"/>
              </w:rPr>
              <w:t>BE</w:t>
            </w:r>
            <w:r w:rsidR="00E3778E">
              <w:rPr>
                <w:sz w:val="22"/>
                <w:szCs w:val="22"/>
              </w:rPr>
              <w:t>-së</w:t>
            </w:r>
            <w:r>
              <w:rPr>
                <w:sz w:val="22"/>
                <w:szCs w:val="22"/>
              </w:rPr>
              <w:t>.</w:t>
            </w:r>
            <w:r w:rsidR="00E3778E">
              <w:rPr>
                <w:sz w:val="22"/>
                <w:szCs w:val="22"/>
              </w:rPr>
              <w:t xml:space="preserve"> </w:t>
            </w:r>
          </w:p>
          <w:p w:rsidR="007102CB" w:rsidRPr="00EE435C" w:rsidRDefault="00137BE0" w:rsidP="007102C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dokumenteve mbështetëse, i punësuari është përgjegjës për përgatitjen e masave teknike dhe akteve ligjore të masave. </w:t>
            </w:r>
          </w:p>
        </w:tc>
      </w:tr>
    </w:tbl>
    <w:p w:rsidR="00071331" w:rsidRPr="00615667" w:rsidRDefault="00071331" w:rsidP="00CF57A4">
      <w:pPr>
        <w:spacing w:after="1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C1A1D" w:rsidTr="00CF57A4">
        <w:tc>
          <w:tcPr>
            <w:tcW w:w="9104" w:type="dxa"/>
            <w:vAlign w:val="center"/>
          </w:tcPr>
          <w:p w:rsidR="00071331" w:rsidRPr="00EE435C" w:rsidRDefault="00137BE0" w:rsidP="00071331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Detyrat kryesore </w:t>
            </w:r>
          </w:p>
          <w:p w:rsidR="00030F12" w:rsidRPr="00EE435C" w:rsidRDefault="00137BE0" w:rsidP="000876C0">
            <w:pPr>
              <w:numPr>
                <w:ilvl w:val="0"/>
                <w:numId w:val="14"/>
              </w:numPr>
              <w:rPr>
                <w:rStyle w:val="hps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Përgatitja e planeve vjetore të veprimit dhe masës teknike për </w:t>
            </w:r>
            <w:r w:rsidR="00E3778E">
              <w:rPr>
                <w:rStyle w:val="hps"/>
                <w:color w:val="222222"/>
                <w:sz w:val="22"/>
                <w:szCs w:val="22"/>
              </w:rPr>
              <w:t>Asistencën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 Teknike </w:t>
            </w:r>
          </w:p>
          <w:p w:rsidR="007102CB" w:rsidRPr="00EE435C" w:rsidRDefault="00137BE0" w:rsidP="007102CB">
            <w:pPr>
              <w:numPr>
                <w:ilvl w:val="0"/>
                <w:numId w:val="14"/>
              </w:numPr>
              <w:rPr>
                <w:rStyle w:val="hps"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>Përgatitja e masave teknike për përmirësimin e trajnimeve</w:t>
            </w:r>
          </w:p>
          <w:p w:rsidR="007102CB" w:rsidRPr="00EE435C" w:rsidRDefault="00137BE0" w:rsidP="007102C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Përgatitja e masës teknike </w:t>
            </w:r>
            <w:r w:rsidR="00615667">
              <w:rPr>
                <w:rStyle w:val="hps"/>
                <w:color w:val="222222"/>
                <w:sz w:val="22"/>
                <w:szCs w:val="22"/>
              </w:rPr>
              <w:t>t</w:t>
            </w:r>
            <w:r w:rsidR="00615667" w:rsidRPr="00615667">
              <w:rPr>
                <w:rStyle w:val="hps"/>
                <w:color w:val="222222"/>
                <w:sz w:val="22"/>
                <w:szCs w:val="22"/>
              </w:rPr>
              <w:t>ë</w:t>
            </w:r>
            <w:r w:rsidR="00615667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shërbime</w:t>
            </w:r>
            <w:r w:rsidR="00615667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këshillimore</w:t>
            </w:r>
          </w:p>
          <w:p w:rsidR="007102CB" w:rsidRPr="00EE435C" w:rsidRDefault="00137BE0" w:rsidP="007102C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Përgatitja e masës teknike </w:t>
            </w:r>
            <w:r w:rsidR="00615667">
              <w:rPr>
                <w:rStyle w:val="hps"/>
                <w:color w:val="222222"/>
                <w:sz w:val="22"/>
                <w:szCs w:val="22"/>
              </w:rPr>
              <w:t>t</w:t>
            </w:r>
            <w:r w:rsidR="00615667" w:rsidRPr="00615667">
              <w:rPr>
                <w:rStyle w:val="hps"/>
                <w:color w:val="222222"/>
                <w:sz w:val="22"/>
                <w:szCs w:val="22"/>
              </w:rPr>
              <w:t>ë</w:t>
            </w:r>
            <w:r w:rsidR="00615667">
              <w:rPr>
                <w:rStyle w:val="hps"/>
                <w:color w:val="2222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inovacioni</w:t>
            </w:r>
            <w:r w:rsidR="00615667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dhe transferimi</w:t>
            </w:r>
            <w:r w:rsidR="00615667">
              <w:rPr>
                <w:sz w:val="22"/>
                <w:szCs w:val="22"/>
              </w:rPr>
              <w:t>t t</w:t>
            </w:r>
            <w:r w:rsidR="00615667" w:rsidRPr="00615667">
              <w:rPr>
                <w:sz w:val="22"/>
                <w:szCs w:val="22"/>
              </w:rPr>
              <w:t>ë</w:t>
            </w:r>
            <w:r w:rsidR="00615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njohurive</w:t>
            </w:r>
          </w:p>
          <w:p w:rsidR="000876C0" w:rsidRPr="00EE435C" w:rsidRDefault="00137BE0" w:rsidP="000876C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Mbështetja në përgatitjen e akteve ligjore dhe pajtueshmëria </w:t>
            </w:r>
            <w:r w:rsidR="0061566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masa</w:t>
            </w:r>
            <w:r w:rsidR="00615667">
              <w:rPr>
                <w:sz w:val="22"/>
                <w:szCs w:val="22"/>
              </w:rPr>
              <w:t>t e</w:t>
            </w:r>
            <w:r>
              <w:rPr>
                <w:sz w:val="22"/>
                <w:szCs w:val="22"/>
              </w:rPr>
              <w:t xml:space="preserve"> tilla </w:t>
            </w:r>
          </w:p>
          <w:p w:rsidR="00B639E3" w:rsidRPr="008404F5" w:rsidRDefault="00137BE0" w:rsidP="008404F5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Organizimi i të gjitha takimeve këshilluese me të gjithë partnerët socialë dhe ekonomikë të sektorit dhe Ministrive të tjera për përgatitjen e Programit (afatgjatë dhe vjetor)</w:t>
            </w:r>
          </w:p>
          <w:p w:rsidR="00E03659" w:rsidRPr="00EE435C" w:rsidRDefault="00137BE0" w:rsidP="008E5B3D">
            <w:pPr>
              <w:numPr>
                <w:ilvl w:val="0"/>
                <w:numId w:val="14"/>
              </w:numPr>
              <w:spacing w:after="120"/>
              <w:rPr>
                <w:bCs/>
                <w:sz w:val="22"/>
                <w:szCs w:val="22"/>
              </w:rPr>
            </w:pPr>
            <w:r>
              <w:rPr>
                <w:rStyle w:val="hps"/>
                <w:color w:val="222222"/>
                <w:sz w:val="22"/>
                <w:szCs w:val="22"/>
              </w:rPr>
              <w:t xml:space="preserve">Detyra të tjera që kërkohen nga mbikëqyrësi </w:t>
            </w:r>
          </w:p>
        </w:tc>
      </w:tr>
    </w:tbl>
    <w:p w:rsidR="008D619E" w:rsidRPr="00615667" w:rsidRDefault="008D619E" w:rsidP="00071331">
      <w:pPr>
        <w:spacing w:after="120"/>
        <w:rPr>
          <w:sz w:val="22"/>
          <w:szCs w:val="22"/>
        </w:rPr>
      </w:pPr>
    </w:p>
    <w:p w:rsidR="00FD51B0" w:rsidRPr="00EE435C" w:rsidRDefault="00137BE0" w:rsidP="008D619E">
      <w:pPr>
        <w:spacing w:after="12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rStyle w:val="hps"/>
          <w:color w:val="222222"/>
          <w:sz w:val="22"/>
          <w:szCs w:val="22"/>
        </w:rPr>
        <w:t xml:space="preserve">Përgjegjësitë mbikëqyrëse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CC1A1D" w:rsidTr="008D619E">
        <w:tc>
          <w:tcPr>
            <w:tcW w:w="2962" w:type="dxa"/>
          </w:tcPr>
          <w:p w:rsidR="00FD51B0" w:rsidRPr="00EE435C" w:rsidRDefault="00137BE0" w:rsidP="008D6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Pozita </w:t>
            </w:r>
          </w:p>
        </w:tc>
        <w:tc>
          <w:tcPr>
            <w:tcW w:w="3071" w:type="dxa"/>
          </w:tcPr>
          <w:p w:rsidR="00FD51B0" w:rsidRPr="00EE435C" w:rsidRDefault="00137BE0" w:rsidP="008E5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Grada</w:t>
            </w:r>
          </w:p>
        </w:tc>
        <w:tc>
          <w:tcPr>
            <w:tcW w:w="3071" w:type="dxa"/>
          </w:tcPr>
          <w:p w:rsidR="00FD51B0" w:rsidRPr="00EE435C" w:rsidRDefault="00137BE0" w:rsidP="00AC0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Numri i punonjësve </w:t>
            </w:r>
          </w:p>
        </w:tc>
      </w:tr>
      <w:tr w:rsidR="00CC1A1D" w:rsidTr="008D619E">
        <w:tc>
          <w:tcPr>
            <w:tcW w:w="2962" w:type="dxa"/>
            <w:vAlign w:val="center"/>
          </w:tcPr>
          <w:p w:rsidR="00FD51B0" w:rsidRPr="00EE435C" w:rsidRDefault="00FD51B0" w:rsidP="006A01C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FD51B0" w:rsidRPr="00EE435C" w:rsidRDefault="00137BE0" w:rsidP="00E3778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 </w:t>
            </w:r>
          </w:p>
        </w:tc>
        <w:tc>
          <w:tcPr>
            <w:tcW w:w="3071" w:type="dxa"/>
            <w:vAlign w:val="center"/>
          </w:tcPr>
          <w:p w:rsidR="00FD51B0" w:rsidRPr="00EE435C" w:rsidRDefault="00137BE0" w:rsidP="008D6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D51B0" w:rsidRPr="00EE435C" w:rsidRDefault="00FD51B0" w:rsidP="008D619E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C1A1D" w:rsidTr="004518A8">
        <w:tc>
          <w:tcPr>
            <w:tcW w:w="9104" w:type="dxa"/>
            <w:vAlign w:val="center"/>
          </w:tcPr>
          <w:p w:rsidR="008D619E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Niveli i përgjegjësisë financiare </w:t>
            </w:r>
          </w:p>
          <w:p w:rsidR="00147601" w:rsidRPr="00EE435C" w:rsidRDefault="00137BE0" w:rsidP="008E5B3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Nuk ka përgjegjësi financiare</w:t>
            </w:r>
          </w:p>
        </w:tc>
      </w:tr>
    </w:tbl>
    <w:p w:rsidR="008D619E" w:rsidRPr="00EE435C" w:rsidRDefault="008D619E" w:rsidP="008D619E">
      <w:pPr>
        <w:spacing w:after="120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C1A1D" w:rsidTr="004518A8">
        <w:tc>
          <w:tcPr>
            <w:tcW w:w="9104" w:type="dxa"/>
            <w:vAlign w:val="center"/>
          </w:tcPr>
          <w:p w:rsidR="008D619E" w:rsidRPr="00EE435C" w:rsidRDefault="00137BE0" w:rsidP="008D619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 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Kërkesat themelore  </w:t>
            </w:r>
          </w:p>
          <w:p w:rsidR="008E5B3D" w:rsidRPr="00EE435C" w:rsidRDefault="00137BE0" w:rsidP="00B01099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 diplomuar në agro-ekonomi, </w:t>
            </w:r>
            <w:r w:rsidR="00E3778E">
              <w:rPr>
                <w:sz w:val="22"/>
                <w:szCs w:val="22"/>
              </w:rPr>
              <w:t xml:space="preserve">shkenca shoqërore, </w:t>
            </w:r>
            <w:r>
              <w:rPr>
                <w:sz w:val="22"/>
                <w:szCs w:val="22"/>
              </w:rPr>
              <w:t xml:space="preserve">ekonomi ose të ngjashme, </w:t>
            </w:r>
          </w:p>
          <w:p w:rsidR="00B7661A" w:rsidRPr="00EE435C" w:rsidRDefault="00137BE0" w:rsidP="00B01099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vite përvojë pune </w:t>
            </w:r>
          </w:p>
          <w:p w:rsidR="00615667" w:rsidRDefault="00137BE0" w:rsidP="00B0109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Të paktën 2 vjet përvojë specifike profesionale </w:t>
            </w:r>
            <w:r w:rsidR="00615667">
              <w:rPr>
                <w:sz w:val="22"/>
                <w:szCs w:val="22"/>
              </w:rPr>
              <w:t>q</w:t>
            </w:r>
            <w:r w:rsidR="00615667" w:rsidRPr="00615667">
              <w:rPr>
                <w:sz w:val="22"/>
                <w:szCs w:val="22"/>
              </w:rPr>
              <w:t>ë</w:t>
            </w:r>
            <w:r w:rsidR="00615667">
              <w:rPr>
                <w:sz w:val="22"/>
                <w:szCs w:val="22"/>
              </w:rPr>
              <w:t xml:space="preserve"> nd</w:t>
            </w:r>
            <w:r w:rsidR="00615667" w:rsidRPr="00615667">
              <w:rPr>
                <w:sz w:val="22"/>
                <w:szCs w:val="22"/>
              </w:rPr>
              <w:t>ë</w:t>
            </w:r>
            <w:r w:rsidR="00615667">
              <w:rPr>
                <w:sz w:val="22"/>
                <w:szCs w:val="22"/>
              </w:rPr>
              <w:t xml:space="preserve">rlidhet me </w:t>
            </w:r>
            <w:r>
              <w:rPr>
                <w:sz w:val="22"/>
                <w:szCs w:val="22"/>
              </w:rPr>
              <w:t xml:space="preserve">kërkesat e pozitës; </w:t>
            </w:r>
          </w:p>
          <w:p w:rsidR="00591820" w:rsidRPr="00094E8F" w:rsidRDefault="00E3778E" w:rsidP="00E3778E">
            <w:pPr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37BE0">
              <w:rPr>
                <w:sz w:val="22"/>
                <w:szCs w:val="22"/>
              </w:rPr>
              <w:t xml:space="preserve">ërvoja në </w:t>
            </w:r>
            <w:r w:rsidR="00615667">
              <w:rPr>
                <w:sz w:val="22"/>
                <w:szCs w:val="22"/>
              </w:rPr>
              <w:t>dh</w:t>
            </w:r>
            <w:r w:rsidR="00615667" w:rsidRPr="00615667">
              <w:rPr>
                <w:sz w:val="22"/>
                <w:szCs w:val="22"/>
              </w:rPr>
              <w:t>ë</w:t>
            </w:r>
            <w:r w:rsidR="00615667">
              <w:rPr>
                <w:sz w:val="22"/>
                <w:szCs w:val="22"/>
              </w:rPr>
              <w:t xml:space="preserve">niet </w:t>
            </w:r>
            <w:r w:rsidR="00137BE0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asistenc</w:t>
            </w:r>
            <w:r w:rsidR="00137BE0">
              <w:rPr>
                <w:sz w:val="22"/>
                <w:szCs w:val="22"/>
              </w:rPr>
              <w:t>ës teknike përmes këshillimit, trajnimit ose ekspertizës për të ndihmuar zhvillimin e kapaciteteve institucionale dhe / ose agro-rurale është një përparësi;</w:t>
            </w:r>
          </w:p>
          <w:p w:rsidR="00591820" w:rsidRDefault="00137BE0" w:rsidP="00B0109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15667">
              <w:rPr>
                <w:sz w:val="22"/>
                <w:szCs w:val="22"/>
              </w:rPr>
              <w:t xml:space="preserve">Përvojë në prezantimin ose zbatimin e koncepteve dhe veprimeve të inovacionit, mundësisht me fokus në zhvillimin agro-rural, social dhe ekonomik etj.  </w:t>
            </w:r>
          </w:p>
          <w:p w:rsidR="00E3778E" w:rsidRDefault="00E3778E" w:rsidP="00441C4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E3778E" w:rsidRDefault="00E3778E" w:rsidP="00B0109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778E">
              <w:rPr>
                <w:sz w:val="22"/>
                <w:szCs w:val="22"/>
              </w:rPr>
              <w:t>Njohuri të mirë të kornizës përkatëse ligjore të vendit dhe BE-së</w:t>
            </w:r>
          </w:p>
          <w:p w:rsidR="00E3778E" w:rsidRDefault="00E3778E" w:rsidP="00E3778E">
            <w:pPr>
              <w:pStyle w:val="ListParagraph"/>
              <w:rPr>
                <w:sz w:val="22"/>
                <w:szCs w:val="22"/>
              </w:rPr>
            </w:pPr>
          </w:p>
          <w:p w:rsidR="00E3778E" w:rsidRPr="00E3778E" w:rsidRDefault="00441C48" w:rsidP="00441C4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41C48">
              <w:rPr>
                <w:sz w:val="22"/>
                <w:szCs w:val="22"/>
              </w:rPr>
              <w:t>Përvoj</w:t>
            </w:r>
            <w:r>
              <w:rPr>
                <w:sz w:val="22"/>
                <w:szCs w:val="22"/>
              </w:rPr>
              <w:t>ë</w:t>
            </w:r>
            <w:r w:rsidRPr="00441C48">
              <w:rPr>
                <w:sz w:val="22"/>
                <w:szCs w:val="22"/>
              </w:rPr>
              <w:t xml:space="preserve"> në sektorin e bujqësisë dhe/ose me palë</w:t>
            </w:r>
            <w:r>
              <w:rPr>
                <w:sz w:val="22"/>
                <w:szCs w:val="22"/>
              </w:rPr>
              <w:t>t</w:t>
            </w:r>
            <w:r w:rsidRPr="00441C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441C48">
              <w:rPr>
                <w:sz w:val="22"/>
                <w:szCs w:val="22"/>
              </w:rPr>
              <w:t xml:space="preserve"> interesit që përfaqësojnë sektorë të tjerë ekonomikë është një </w:t>
            </w:r>
            <w:r>
              <w:rPr>
                <w:sz w:val="22"/>
                <w:szCs w:val="22"/>
              </w:rPr>
              <w:t>përparësi</w:t>
            </w:r>
            <w:r w:rsidR="00E3778E" w:rsidRPr="00E3778E">
              <w:rPr>
                <w:sz w:val="22"/>
                <w:szCs w:val="22"/>
              </w:rPr>
              <w:t xml:space="preserve">, </w:t>
            </w:r>
          </w:p>
          <w:p w:rsidR="00E3778E" w:rsidRPr="00615667" w:rsidRDefault="00E3778E" w:rsidP="00441C48">
            <w:pPr>
              <w:ind w:left="702"/>
              <w:rPr>
                <w:sz w:val="22"/>
                <w:szCs w:val="22"/>
              </w:rPr>
            </w:pPr>
          </w:p>
          <w:p w:rsidR="00B01099" w:rsidRPr="00441C48" w:rsidRDefault="00615667" w:rsidP="00441C48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441C48">
              <w:rPr>
                <w:rStyle w:val="hps"/>
                <w:sz w:val="22"/>
                <w:szCs w:val="22"/>
              </w:rPr>
              <w:t>Aftësi të mira menaxhuese dhe organizative</w:t>
            </w:r>
            <w:r w:rsidRPr="00615667">
              <w:rPr>
                <w:rStyle w:val="hps"/>
                <w:color w:val="222222"/>
                <w:sz w:val="22"/>
                <w:szCs w:val="22"/>
              </w:rPr>
              <w:t xml:space="preserve"> </w:t>
            </w:r>
          </w:p>
          <w:p w:rsidR="005D5D7F" w:rsidRPr="00441C48" w:rsidRDefault="00137BE0" w:rsidP="00B01099">
            <w:pPr>
              <w:numPr>
                <w:ilvl w:val="0"/>
                <w:numId w:val="10"/>
              </w:numPr>
              <w:spacing w:after="120"/>
              <w:rPr>
                <w:rStyle w:val="hps"/>
                <w:sz w:val="22"/>
                <w:szCs w:val="22"/>
              </w:rPr>
            </w:pPr>
            <w:r w:rsidRPr="00441C48">
              <w:rPr>
                <w:rStyle w:val="hps"/>
                <w:sz w:val="22"/>
                <w:szCs w:val="22"/>
              </w:rPr>
              <w:t xml:space="preserve">Aftësi të mira kompjuterike </w:t>
            </w:r>
          </w:p>
          <w:p w:rsidR="00B7661A" w:rsidRPr="00441C48" w:rsidRDefault="00137BE0" w:rsidP="00B01099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441C48">
              <w:rPr>
                <w:rStyle w:val="hps"/>
                <w:sz w:val="22"/>
                <w:szCs w:val="22"/>
              </w:rPr>
              <w:t>Njohje e shkëlqyer e gjuhës angleze në të shkruar dhe të folur</w:t>
            </w:r>
          </w:p>
          <w:p w:rsidR="00B7661A" w:rsidRPr="00441C48" w:rsidRDefault="00137BE0" w:rsidP="00B01099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441C48">
              <w:rPr>
                <w:sz w:val="22"/>
                <w:szCs w:val="22"/>
              </w:rPr>
              <w:t xml:space="preserve">Përvojë në </w:t>
            </w:r>
            <w:r w:rsidR="00615667" w:rsidRPr="00441C48">
              <w:rPr>
                <w:sz w:val="22"/>
                <w:szCs w:val="22"/>
              </w:rPr>
              <w:t xml:space="preserve">zbatimin e </w:t>
            </w:r>
            <w:r w:rsidRPr="00441C48">
              <w:rPr>
                <w:sz w:val="22"/>
                <w:szCs w:val="22"/>
              </w:rPr>
              <w:t>projekteve të BE-së (e preferueshme)</w:t>
            </w:r>
          </w:p>
          <w:p w:rsidR="00B7661A" w:rsidRPr="00EE435C" w:rsidRDefault="00137BE0" w:rsidP="00B01099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 w:rsidRPr="00441C48">
              <w:rPr>
                <w:rStyle w:val="hps"/>
                <w:sz w:val="22"/>
                <w:szCs w:val="22"/>
              </w:rPr>
              <w:t>Përvojë e veçantë profesionale në bujqësi dhe zhvillim rural (e preferueshme)</w:t>
            </w:r>
          </w:p>
        </w:tc>
      </w:tr>
    </w:tbl>
    <w:p w:rsidR="008D619E" w:rsidRPr="00EE435C" w:rsidRDefault="008D619E" w:rsidP="008D619E">
      <w:pPr>
        <w:rPr>
          <w:sz w:val="22"/>
          <w:szCs w:val="22"/>
          <w:lang w:val="en-U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CC1A1D" w:rsidTr="004518A8">
        <w:tc>
          <w:tcPr>
            <w:tcW w:w="9090" w:type="dxa"/>
          </w:tcPr>
          <w:p w:rsidR="00B7661A" w:rsidRPr="00EE435C" w:rsidRDefault="00615667" w:rsidP="004518A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16. Nevojat e zakonshme p</w:t>
            </w:r>
            <w:r w:rsidRPr="00615667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r vendin e </w:t>
            </w:r>
            <w:r w:rsidR="00137BE0">
              <w:rPr>
                <w:sz w:val="22"/>
                <w:szCs w:val="22"/>
              </w:rPr>
              <w:t xml:space="preserve">punës, nëse ka </w:t>
            </w:r>
          </w:p>
          <w:p w:rsidR="006A01CE" w:rsidRPr="00EE435C" w:rsidRDefault="00137BE0" w:rsidP="006A01CE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Njohja e gjuhës angleze është e detyrueshme </w:t>
            </w:r>
          </w:p>
          <w:p w:rsidR="008655D0" w:rsidRPr="00EE435C" w:rsidRDefault="00137BE0" w:rsidP="008655D0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Puna nën presion (sasia dhe cilësia e punës)</w:t>
            </w:r>
          </w:p>
          <w:p w:rsidR="00B7661A" w:rsidRPr="00EE435C" w:rsidRDefault="00137BE0" w:rsidP="008655D0">
            <w:pPr>
              <w:numPr>
                <w:ilvl w:val="0"/>
                <w:numId w:val="10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Puna jashtë orarit</w:t>
            </w:r>
          </w:p>
        </w:tc>
      </w:tr>
    </w:tbl>
    <w:p w:rsidR="00B7661A" w:rsidRPr="00EE435C" w:rsidRDefault="00B7661A" w:rsidP="00FD51B0">
      <w:pPr>
        <w:rPr>
          <w:bCs/>
          <w:sz w:val="22"/>
          <w:szCs w:val="22"/>
          <w:lang w:val="en-US"/>
        </w:rPr>
      </w:pPr>
    </w:p>
    <w:p w:rsidR="008655D0" w:rsidRPr="00EE435C" w:rsidRDefault="00137BE0" w:rsidP="008655D0">
      <w:pPr>
        <w:spacing w:after="120"/>
        <w:ind w:left="180"/>
        <w:rPr>
          <w:b/>
          <w:bCs/>
          <w:color w:val="222222"/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b/>
          <w:bCs/>
          <w:color w:val="222222"/>
          <w:sz w:val="22"/>
          <w:szCs w:val="22"/>
        </w:rPr>
        <w:t xml:space="preserve">Miratimi dhe nënshkrimet </w:t>
      </w:r>
    </w:p>
    <w:p w:rsidR="008655D0" w:rsidRPr="00EE435C" w:rsidRDefault="008655D0" w:rsidP="008655D0">
      <w:pPr>
        <w:spacing w:after="120"/>
        <w:ind w:left="180"/>
        <w:rPr>
          <w:color w:val="222222"/>
          <w:sz w:val="22"/>
          <w:szCs w:val="22"/>
          <w:lang w:val="en-US"/>
        </w:rPr>
      </w:pPr>
    </w:p>
    <w:p w:rsidR="008655D0" w:rsidRPr="00EE435C" w:rsidRDefault="00137BE0" w:rsidP="008655D0">
      <w:pPr>
        <w:spacing w:after="120"/>
        <w:ind w:left="180"/>
        <w:rPr>
          <w:i/>
          <w:iCs/>
          <w:color w:val="222222"/>
          <w:sz w:val="22"/>
          <w:szCs w:val="22"/>
        </w:rPr>
      </w:pPr>
      <w:r>
        <w:rPr>
          <w:i/>
          <w:iCs/>
          <w:color w:val="222222"/>
          <w:sz w:val="22"/>
          <w:szCs w:val="22"/>
        </w:rPr>
        <w:t xml:space="preserve">Mbikëqyrësi i drejtpërdrejtë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C1A1D" w:rsidTr="00DC484C">
        <w:tc>
          <w:tcPr>
            <w:tcW w:w="3070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 xml:space="preserve">Emri </w:t>
            </w:r>
          </w:p>
          <w:p w:rsidR="008655D0" w:rsidRPr="00646A2A" w:rsidRDefault="00137BE0" w:rsidP="00E3778E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Shefit të Divizionit për </w:t>
            </w:r>
            <w:r w:rsidR="00E3778E">
              <w:rPr>
                <w:bCs/>
                <w:i/>
                <w:sz w:val="22"/>
                <w:szCs w:val="22"/>
              </w:rPr>
              <w:t>A</w:t>
            </w:r>
            <w:r>
              <w:rPr>
                <w:bCs/>
                <w:i/>
                <w:sz w:val="22"/>
                <w:szCs w:val="22"/>
              </w:rPr>
              <w:t xml:space="preserve">sistencë Teknike, Komunikim dhe Marrëdhënie me </w:t>
            </w:r>
            <w:r w:rsidR="00E3778E">
              <w:rPr>
                <w:bCs/>
                <w:i/>
                <w:sz w:val="22"/>
                <w:szCs w:val="22"/>
              </w:rPr>
              <w:t>P</w:t>
            </w:r>
            <w:r>
              <w:rPr>
                <w:bCs/>
                <w:i/>
                <w:sz w:val="22"/>
                <w:szCs w:val="22"/>
              </w:rPr>
              <w:t>ublikun</w:t>
            </w:r>
          </w:p>
        </w:tc>
        <w:tc>
          <w:tcPr>
            <w:tcW w:w="3071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Data</w:t>
            </w:r>
          </w:p>
        </w:tc>
      </w:tr>
    </w:tbl>
    <w:p w:rsidR="008655D0" w:rsidRPr="00EE435C" w:rsidRDefault="008655D0" w:rsidP="008655D0">
      <w:pPr>
        <w:spacing w:after="120"/>
        <w:ind w:left="180"/>
        <w:rPr>
          <w:i/>
          <w:iCs/>
          <w:color w:val="222222"/>
          <w:sz w:val="22"/>
          <w:szCs w:val="22"/>
          <w:lang w:val="en-US"/>
        </w:rPr>
      </w:pPr>
    </w:p>
    <w:p w:rsidR="008655D0" w:rsidRPr="00EE435C" w:rsidRDefault="00137BE0" w:rsidP="008655D0">
      <w:pPr>
        <w:spacing w:after="120"/>
        <w:ind w:left="180"/>
        <w:rPr>
          <w:i/>
          <w:iCs/>
          <w:color w:val="222222"/>
          <w:sz w:val="22"/>
          <w:szCs w:val="22"/>
        </w:rPr>
      </w:pPr>
      <w:r>
        <w:rPr>
          <w:i/>
          <w:iCs/>
          <w:color w:val="222222"/>
          <w:sz w:val="22"/>
          <w:szCs w:val="22"/>
        </w:rPr>
        <w:t>Burimet njerëzore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C1A1D" w:rsidTr="00DC484C">
        <w:tc>
          <w:tcPr>
            <w:tcW w:w="3070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 xml:space="preserve">Emri </w:t>
            </w:r>
          </w:p>
          <w:p w:rsidR="008655D0" w:rsidRPr="00EE435C" w:rsidRDefault="008655D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Data</w:t>
            </w:r>
          </w:p>
        </w:tc>
      </w:tr>
    </w:tbl>
    <w:p w:rsidR="008655D0" w:rsidRPr="00EE435C" w:rsidRDefault="008655D0" w:rsidP="008655D0">
      <w:pPr>
        <w:spacing w:after="120"/>
        <w:ind w:left="180"/>
        <w:rPr>
          <w:i/>
          <w:iCs/>
          <w:color w:val="222222"/>
          <w:sz w:val="22"/>
          <w:szCs w:val="22"/>
          <w:lang w:val="en-US"/>
        </w:rPr>
      </w:pPr>
    </w:p>
    <w:p w:rsidR="008655D0" w:rsidRPr="00EE435C" w:rsidRDefault="00137BE0" w:rsidP="008655D0">
      <w:pPr>
        <w:spacing w:after="120"/>
        <w:ind w:left="180"/>
        <w:rPr>
          <w:i/>
          <w:iCs/>
          <w:color w:val="222222"/>
          <w:sz w:val="22"/>
          <w:szCs w:val="22"/>
        </w:rPr>
      </w:pPr>
      <w:r>
        <w:rPr>
          <w:i/>
          <w:iCs/>
          <w:color w:val="222222"/>
          <w:sz w:val="22"/>
          <w:szCs w:val="22"/>
        </w:rPr>
        <w:t xml:space="preserve">Drejtori i lartë administrativ i institucionit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C1A1D" w:rsidTr="00DC484C">
        <w:tc>
          <w:tcPr>
            <w:tcW w:w="3070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 xml:space="preserve">Emri </w:t>
            </w:r>
          </w:p>
          <w:p w:rsidR="008655D0" w:rsidRPr="00EE435C" w:rsidRDefault="008655D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 xml:space="preserve">Nënshkrimi </w:t>
            </w:r>
          </w:p>
        </w:tc>
        <w:tc>
          <w:tcPr>
            <w:tcW w:w="3071" w:type="dxa"/>
            <w:shd w:val="clear" w:color="auto" w:fill="auto"/>
          </w:tcPr>
          <w:p w:rsidR="008655D0" w:rsidRPr="00EE435C" w:rsidRDefault="00137BE0" w:rsidP="008655D0">
            <w:pPr>
              <w:spacing w:after="120"/>
              <w:ind w:left="180"/>
              <w:rPr>
                <w:i/>
                <w:iCs/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Data</w:t>
            </w:r>
          </w:p>
        </w:tc>
      </w:tr>
    </w:tbl>
    <w:p w:rsidR="00A260C7" w:rsidRPr="00EE435C" w:rsidRDefault="00A260C7" w:rsidP="008655D0">
      <w:pPr>
        <w:spacing w:after="120"/>
        <w:ind w:left="180"/>
        <w:rPr>
          <w:sz w:val="22"/>
          <w:szCs w:val="22"/>
          <w:lang w:val="en-US"/>
        </w:rPr>
      </w:pPr>
    </w:p>
    <w:p w:rsidR="000876C0" w:rsidRPr="00EE435C" w:rsidRDefault="000876C0">
      <w:pPr>
        <w:rPr>
          <w:sz w:val="22"/>
          <w:szCs w:val="22"/>
          <w:lang w:val="en-US"/>
        </w:rPr>
      </w:pPr>
    </w:p>
    <w:sectPr w:rsidR="000876C0" w:rsidRPr="00EE435C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52" w:rsidRDefault="001D3F52">
      <w:r>
        <w:separator/>
      </w:r>
    </w:p>
  </w:endnote>
  <w:endnote w:type="continuationSeparator" w:id="0">
    <w:p w:rsidR="001D3F52" w:rsidRDefault="001D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8F" w:rsidRDefault="00137BE0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88F" w:rsidRDefault="003C288F" w:rsidP="007603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8F" w:rsidRDefault="00137BE0" w:rsidP="00530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C4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88F" w:rsidRDefault="003C288F" w:rsidP="007603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52" w:rsidRDefault="001D3F52">
      <w:r>
        <w:separator/>
      </w:r>
    </w:p>
  </w:footnote>
  <w:footnote w:type="continuationSeparator" w:id="0">
    <w:p w:rsidR="001D3F52" w:rsidRDefault="001D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F8"/>
    <w:multiLevelType w:val="hybridMultilevel"/>
    <w:tmpl w:val="0340F35E"/>
    <w:lvl w:ilvl="0" w:tplc="2436A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A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42C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E8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27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18A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2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40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204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51A35"/>
    <w:multiLevelType w:val="hybridMultilevel"/>
    <w:tmpl w:val="05DE7AB8"/>
    <w:lvl w:ilvl="0" w:tplc="1EC24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DD0396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AEAB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EC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5CC6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26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4420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9642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FED5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4723CE"/>
    <w:multiLevelType w:val="hybridMultilevel"/>
    <w:tmpl w:val="A82C40E2"/>
    <w:lvl w:ilvl="0" w:tplc="AADAE0B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1AE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5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44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A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80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09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87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63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26C75"/>
    <w:multiLevelType w:val="hybridMultilevel"/>
    <w:tmpl w:val="32984C40"/>
    <w:lvl w:ilvl="0" w:tplc="1A849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FADB58" w:tentative="1">
      <w:start w:val="1"/>
      <w:numFmt w:val="lowerLetter"/>
      <w:lvlText w:val="%2."/>
      <w:lvlJc w:val="left"/>
      <w:pPr>
        <w:ind w:left="1440" w:hanging="360"/>
      </w:pPr>
    </w:lvl>
    <w:lvl w:ilvl="2" w:tplc="4F2E206E" w:tentative="1">
      <w:start w:val="1"/>
      <w:numFmt w:val="lowerRoman"/>
      <w:lvlText w:val="%3."/>
      <w:lvlJc w:val="right"/>
      <w:pPr>
        <w:ind w:left="2160" w:hanging="180"/>
      </w:pPr>
    </w:lvl>
    <w:lvl w:ilvl="3" w:tplc="9EB8A116" w:tentative="1">
      <w:start w:val="1"/>
      <w:numFmt w:val="decimal"/>
      <w:lvlText w:val="%4."/>
      <w:lvlJc w:val="left"/>
      <w:pPr>
        <w:ind w:left="2880" w:hanging="360"/>
      </w:pPr>
    </w:lvl>
    <w:lvl w:ilvl="4" w:tplc="5B786688" w:tentative="1">
      <w:start w:val="1"/>
      <w:numFmt w:val="lowerLetter"/>
      <w:lvlText w:val="%5."/>
      <w:lvlJc w:val="left"/>
      <w:pPr>
        <w:ind w:left="3600" w:hanging="360"/>
      </w:pPr>
    </w:lvl>
    <w:lvl w:ilvl="5" w:tplc="EFC4D74E" w:tentative="1">
      <w:start w:val="1"/>
      <w:numFmt w:val="lowerRoman"/>
      <w:lvlText w:val="%6."/>
      <w:lvlJc w:val="right"/>
      <w:pPr>
        <w:ind w:left="4320" w:hanging="180"/>
      </w:pPr>
    </w:lvl>
    <w:lvl w:ilvl="6" w:tplc="806C370A" w:tentative="1">
      <w:start w:val="1"/>
      <w:numFmt w:val="decimal"/>
      <w:lvlText w:val="%7."/>
      <w:lvlJc w:val="left"/>
      <w:pPr>
        <w:ind w:left="5040" w:hanging="360"/>
      </w:pPr>
    </w:lvl>
    <w:lvl w:ilvl="7" w:tplc="0C96267E" w:tentative="1">
      <w:start w:val="1"/>
      <w:numFmt w:val="lowerLetter"/>
      <w:lvlText w:val="%8."/>
      <w:lvlJc w:val="left"/>
      <w:pPr>
        <w:ind w:left="5760" w:hanging="360"/>
      </w:pPr>
    </w:lvl>
    <w:lvl w:ilvl="8" w:tplc="02E67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602"/>
    <w:multiLevelType w:val="hybridMultilevel"/>
    <w:tmpl w:val="4A425968"/>
    <w:lvl w:ilvl="0" w:tplc="285CA72C">
      <w:start w:val="1"/>
      <w:numFmt w:val="decimal"/>
      <w:lvlText w:val="%1."/>
      <w:lvlJc w:val="left"/>
      <w:pPr>
        <w:ind w:left="720" w:hanging="360"/>
      </w:pPr>
    </w:lvl>
    <w:lvl w:ilvl="1" w:tplc="BE7644BC" w:tentative="1">
      <w:start w:val="1"/>
      <w:numFmt w:val="lowerLetter"/>
      <w:lvlText w:val="%2."/>
      <w:lvlJc w:val="left"/>
      <w:pPr>
        <w:ind w:left="1440" w:hanging="360"/>
      </w:pPr>
    </w:lvl>
    <w:lvl w:ilvl="2" w:tplc="6380AD78" w:tentative="1">
      <w:start w:val="1"/>
      <w:numFmt w:val="lowerRoman"/>
      <w:lvlText w:val="%3."/>
      <w:lvlJc w:val="right"/>
      <w:pPr>
        <w:ind w:left="2160" w:hanging="180"/>
      </w:pPr>
    </w:lvl>
    <w:lvl w:ilvl="3" w:tplc="51884C92" w:tentative="1">
      <w:start w:val="1"/>
      <w:numFmt w:val="decimal"/>
      <w:lvlText w:val="%4."/>
      <w:lvlJc w:val="left"/>
      <w:pPr>
        <w:ind w:left="2880" w:hanging="360"/>
      </w:pPr>
    </w:lvl>
    <w:lvl w:ilvl="4" w:tplc="0AC458BE" w:tentative="1">
      <w:start w:val="1"/>
      <w:numFmt w:val="lowerLetter"/>
      <w:lvlText w:val="%5."/>
      <w:lvlJc w:val="left"/>
      <w:pPr>
        <w:ind w:left="3600" w:hanging="360"/>
      </w:pPr>
    </w:lvl>
    <w:lvl w:ilvl="5" w:tplc="D4EE539A" w:tentative="1">
      <w:start w:val="1"/>
      <w:numFmt w:val="lowerRoman"/>
      <w:lvlText w:val="%6."/>
      <w:lvlJc w:val="right"/>
      <w:pPr>
        <w:ind w:left="4320" w:hanging="180"/>
      </w:pPr>
    </w:lvl>
    <w:lvl w:ilvl="6" w:tplc="B296C936" w:tentative="1">
      <w:start w:val="1"/>
      <w:numFmt w:val="decimal"/>
      <w:lvlText w:val="%7."/>
      <w:lvlJc w:val="left"/>
      <w:pPr>
        <w:ind w:left="5040" w:hanging="360"/>
      </w:pPr>
    </w:lvl>
    <w:lvl w:ilvl="7" w:tplc="D8F23346" w:tentative="1">
      <w:start w:val="1"/>
      <w:numFmt w:val="lowerLetter"/>
      <w:lvlText w:val="%8."/>
      <w:lvlJc w:val="left"/>
      <w:pPr>
        <w:ind w:left="5760" w:hanging="360"/>
      </w:pPr>
    </w:lvl>
    <w:lvl w:ilvl="8" w:tplc="66344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3CC9"/>
    <w:multiLevelType w:val="hybridMultilevel"/>
    <w:tmpl w:val="603A2018"/>
    <w:lvl w:ilvl="0" w:tplc="78A4D0FC"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  <w:b/>
      </w:rPr>
    </w:lvl>
    <w:lvl w:ilvl="1" w:tplc="DD4E7A48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A65C9554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59A0CCF6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AB4614CC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347017C6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51D26D78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FC028766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D0968334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3C024EC0"/>
    <w:multiLevelType w:val="hybridMultilevel"/>
    <w:tmpl w:val="C400D28C"/>
    <w:lvl w:ilvl="0" w:tplc="C678A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0AC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6F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3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A8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50A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A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A3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122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23F89"/>
    <w:multiLevelType w:val="hybridMultilevel"/>
    <w:tmpl w:val="642A2F12"/>
    <w:lvl w:ilvl="0" w:tplc="AB1240A4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351854D0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2EEA2940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E71CAD9A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578E59CC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7BD89CDE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69B49618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B4F0C7FC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817855C4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53470DB8"/>
    <w:multiLevelType w:val="hybridMultilevel"/>
    <w:tmpl w:val="E0A6E7D0"/>
    <w:lvl w:ilvl="0" w:tplc="1F16EE24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874867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96D9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E6E1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9262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95A5A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B61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3A2D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4E4C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140901"/>
    <w:multiLevelType w:val="hybridMultilevel"/>
    <w:tmpl w:val="05DE7AB8"/>
    <w:lvl w:ilvl="0" w:tplc="744C1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4D705AC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66DD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DA87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F48EF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2A08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52DD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0EA6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00BD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7F5437"/>
    <w:multiLevelType w:val="hybridMultilevel"/>
    <w:tmpl w:val="241480A0"/>
    <w:lvl w:ilvl="0" w:tplc="5818E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E5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E9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E6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265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4D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A8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E63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B3014"/>
    <w:multiLevelType w:val="hybridMultilevel"/>
    <w:tmpl w:val="5EBE12EA"/>
    <w:lvl w:ilvl="0" w:tplc="4F9206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DA4B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5A2F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ECC5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E43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320B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5299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94EB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601F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4334D5"/>
    <w:multiLevelType w:val="hybridMultilevel"/>
    <w:tmpl w:val="05DE7AB8"/>
    <w:lvl w:ilvl="0" w:tplc="DCE00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CB3C65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E4A4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8CEC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0A5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2285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CA3F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A6A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5E01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4E4AD3"/>
    <w:multiLevelType w:val="hybridMultilevel"/>
    <w:tmpl w:val="64C08940"/>
    <w:lvl w:ilvl="0" w:tplc="1848C09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ABFA2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B27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C8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26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26F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2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4A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98D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144EC"/>
    <w:rsid w:val="000302AC"/>
    <w:rsid w:val="000303CC"/>
    <w:rsid w:val="00030F12"/>
    <w:rsid w:val="00045E3E"/>
    <w:rsid w:val="0005702E"/>
    <w:rsid w:val="00071331"/>
    <w:rsid w:val="00083D46"/>
    <w:rsid w:val="000876C0"/>
    <w:rsid w:val="00087872"/>
    <w:rsid w:val="00093EA1"/>
    <w:rsid w:val="00094E8F"/>
    <w:rsid w:val="000976E7"/>
    <w:rsid w:val="000D026E"/>
    <w:rsid w:val="000E5806"/>
    <w:rsid w:val="001004E5"/>
    <w:rsid w:val="00113D3E"/>
    <w:rsid w:val="00116877"/>
    <w:rsid w:val="00137BE0"/>
    <w:rsid w:val="00147601"/>
    <w:rsid w:val="00166E24"/>
    <w:rsid w:val="001A4107"/>
    <w:rsid w:val="001B2DA1"/>
    <w:rsid w:val="001C51EA"/>
    <w:rsid w:val="001D274C"/>
    <w:rsid w:val="001D3F52"/>
    <w:rsid w:val="001D5A48"/>
    <w:rsid w:val="001E4B48"/>
    <w:rsid w:val="00207380"/>
    <w:rsid w:val="00223613"/>
    <w:rsid w:val="00232973"/>
    <w:rsid w:val="00260753"/>
    <w:rsid w:val="00270FFB"/>
    <w:rsid w:val="002F5D24"/>
    <w:rsid w:val="00305B7D"/>
    <w:rsid w:val="0031711F"/>
    <w:rsid w:val="00332516"/>
    <w:rsid w:val="003418C8"/>
    <w:rsid w:val="00384C57"/>
    <w:rsid w:val="003C288F"/>
    <w:rsid w:val="003D0C6D"/>
    <w:rsid w:val="0041324F"/>
    <w:rsid w:val="00440106"/>
    <w:rsid w:val="00441C48"/>
    <w:rsid w:val="004518A8"/>
    <w:rsid w:val="00475313"/>
    <w:rsid w:val="00480388"/>
    <w:rsid w:val="004D25DE"/>
    <w:rsid w:val="004E097A"/>
    <w:rsid w:val="004E68DA"/>
    <w:rsid w:val="00511A76"/>
    <w:rsid w:val="0053074D"/>
    <w:rsid w:val="00562078"/>
    <w:rsid w:val="00581EBF"/>
    <w:rsid w:val="0058303E"/>
    <w:rsid w:val="0059003E"/>
    <w:rsid w:val="00591820"/>
    <w:rsid w:val="005D5D7F"/>
    <w:rsid w:val="005D6302"/>
    <w:rsid w:val="006058A7"/>
    <w:rsid w:val="00614ED2"/>
    <w:rsid w:val="00615667"/>
    <w:rsid w:val="00646A2A"/>
    <w:rsid w:val="006A01CE"/>
    <w:rsid w:val="006A4CE1"/>
    <w:rsid w:val="006B7C10"/>
    <w:rsid w:val="006D07D2"/>
    <w:rsid w:val="006E32CC"/>
    <w:rsid w:val="006E5A91"/>
    <w:rsid w:val="00706B27"/>
    <w:rsid w:val="007102CB"/>
    <w:rsid w:val="00743AC9"/>
    <w:rsid w:val="0076034A"/>
    <w:rsid w:val="0076601A"/>
    <w:rsid w:val="00794528"/>
    <w:rsid w:val="007C372C"/>
    <w:rsid w:val="007F3C3B"/>
    <w:rsid w:val="00832B8B"/>
    <w:rsid w:val="008404F5"/>
    <w:rsid w:val="00864D95"/>
    <w:rsid w:val="008655D0"/>
    <w:rsid w:val="00871D76"/>
    <w:rsid w:val="00877306"/>
    <w:rsid w:val="008A4C07"/>
    <w:rsid w:val="008B7669"/>
    <w:rsid w:val="008C7E6C"/>
    <w:rsid w:val="008D619E"/>
    <w:rsid w:val="008E4D08"/>
    <w:rsid w:val="008E5B3D"/>
    <w:rsid w:val="0092435A"/>
    <w:rsid w:val="00943CB9"/>
    <w:rsid w:val="009470C5"/>
    <w:rsid w:val="009656DC"/>
    <w:rsid w:val="009945D0"/>
    <w:rsid w:val="009961D2"/>
    <w:rsid w:val="009E0CD1"/>
    <w:rsid w:val="009E6091"/>
    <w:rsid w:val="00A2084A"/>
    <w:rsid w:val="00A260C7"/>
    <w:rsid w:val="00AA5EC4"/>
    <w:rsid w:val="00AA6715"/>
    <w:rsid w:val="00AC0ED2"/>
    <w:rsid w:val="00AC6748"/>
    <w:rsid w:val="00B01099"/>
    <w:rsid w:val="00B05005"/>
    <w:rsid w:val="00B33C20"/>
    <w:rsid w:val="00B4514D"/>
    <w:rsid w:val="00B527BB"/>
    <w:rsid w:val="00B639E3"/>
    <w:rsid w:val="00B64CAB"/>
    <w:rsid w:val="00B65B61"/>
    <w:rsid w:val="00B73C1C"/>
    <w:rsid w:val="00B7661A"/>
    <w:rsid w:val="00B8704F"/>
    <w:rsid w:val="00BC4894"/>
    <w:rsid w:val="00BE416C"/>
    <w:rsid w:val="00BF5F1A"/>
    <w:rsid w:val="00C029FF"/>
    <w:rsid w:val="00C32812"/>
    <w:rsid w:val="00C3292E"/>
    <w:rsid w:val="00C47DCC"/>
    <w:rsid w:val="00C53E14"/>
    <w:rsid w:val="00C60DB3"/>
    <w:rsid w:val="00C750D4"/>
    <w:rsid w:val="00C816F5"/>
    <w:rsid w:val="00C91DA1"/>
    <w:rsid w:val="00CA0C92"/>
    <w:rsid w:val="00CC1A1D"/>
    <w:rsid w:val="00CF57A4"/>
    <w:rsid w:val="00D53C10"/>
    <w:rsid w:val="00D77781"/>
    <w:rsid w:val="00DA08F2"/>
    <w:rsid w:val="00DC3EE0"/>
    <w:rsid w:val="00DC484C"/>
    <w:rsid w:val="00DF25D6"/>
    <w:rsid w:val="00DF370C"/>
    <w:rsid w:val="00DF6DF9"/>
    <w:rsid w:val="00E03659"/>
    <w:rsid w:val="00E13B18"/>
    <w:rsid w:val="00E14C64"/>
    <w:rsid w:val="00E14D21"/>
    <w:rsid w:val="00E31570"/>
    <w:rsid w:val="00E3778E"/>
    <w:rsid w:val="00E40A37"/>
    <w:rsid w:val="00E56DB0"/>
    <w:rsid w:val="00E96DA5"/>
    <w:rsid w:val="00EA1075"/>
    <w:rsid w:val="00EA2F47"/>
    <w:rsid w:val="00EB3B36"/>
    <w:rsid w:val="00EB4A1D"/>
    <w:rsid w:val="00EC70F7"/>
    <w:rsid w:val="00ED125A"/>
    <w:rsid w:val="00EE435C"/>
    <w:rsid w:val="00EF6DA1"/>
    <w:rsid w:val="00F32562"/>
    <w:rsid w:val="00F40642"/>
    <w:rsid w:val="00F714E7"/>
    <w:rsid w:val="00FD51B0"/>
    <w:rsid w:val="00FD5F1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character" w:customStyle="1" w:styleId="hps">
    <w:name w:val="hps"/>
    <w:basedOn w:val="DefaultParagraphFont"/>
    <w:rsid w:val="00C60DB3"/>
  </w:style>
  <w:style w:type="character" w:customStyle="1" w:styleId="shorttext">
    <w:name w:val="short_text"/>
    <w:basedOn w:val="DefaultParagraphFont"/>
    <w:rsid w:val="008B7669"/>
  </w:style>
  <w:style w:type="character" w:styleId="CommentReference">
    <w:name w:val="annotation reference"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DB0"/>
    <w:rPr>
      <w:sz w:val="20"/>
      <w:szCs w:val="20"/>
    </w:rPr>
  </w:style>
  <w:style w:type="character" w:customStyle="1" w:styleId="CommentTextChar">
    <w:name w:val="Comment Text Char"/>
    <w:link w:val="CommentText"/>
    <w:rsid w:val="00E56DB0"/>
    <w:rPr>
      <w:lang w:val="sq-AL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E56DB0"/>
    <w:rPr>
      <w:b/>
      <w:bCs/>
    </w:rPr>
  </w:style>
  <w:style w:type="character" w:customStyle="1" w:styleId="CommentSubjectChar">
    <w:name w:val="Comment Subject Char"/>
    <w:link w:val="CommentSubject"/>
    <w:rsid w:val="00E56DB0"/>
    <w:rPr>
      <w:b/>
      <w:bCs/>
      <w:lang w:val="sq-AL" w:eastAsia="sl-SI"/>
    </w:rPr>
  </w:style>
  <w:style w:type="paragraph" w:styleId="BalloonText">
    <w:name w:val="Balloon Text"/>
    <w:basedOn w:val="Normal"/>
    <w:link w:val="BalloonTextChar"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6DB0"/>
    <w:rPr>
      <w:rFonts w:ascii="Tahoma" w:hAnsi="Tahoma" w:cs="Tahoma"/>
      <w:sz w:val="16"/>
      <w:szCs w:val="16"/>
      <w:lang w:val="sq-AL" w:eastAsia="sl-SI"/>
    </w:rPr>
  </w:style>
  <w:style w:type="paragraph" w:styleId="ListParagraph">
    <w:name w:val="List Paragraph"/>
    <w:basedOn w:val="Normal"/>
    <w:uiPriority w:val="34"/>
    <w:qFormat/>
    <w:rsid w:val="00E3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603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034A"/>
  </w:style>
  <w:style w:type="character" w:customStyle="1" w:styleId="hps">
    <w:name w:val="hps"/>
    <w:basedOn w:val="DefaultParagraphFont"/>
    <w:rsid w:val="00C60DB3"/>
  </w:style>
  <w:style w:type="character" w:customStyle="1" w:styleId="shorttext">
    <w:name w:val="short_text"/>
    <w:basedOn w:val="DefaultParagraphFont"/>
    <w:rsid w:val="008B7669"/>
  </w:style>
  <w:style w:type="character" w:styleId="CommentReference">
    <w:name w:val="annotation reference"/>
    <w:rsid w:val="00E56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DB0"/>
    <w:rPr>
      <w:sz w:val="20"/>
      <w:szCs w:val="20"/>
    </w:rPr>
  </w:style>
  <w:style w:type="character" w:customStyle="1" w:styleId="CommentTextChar">
    <w:name w:val="Comment Text Char"/>
    <w:link w:val="CommentText"/>
    <w:rsid w:val="00E56DB0"/>
    <w:rPr>
      <w:lang w:val="sq-AL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E56DB0"/>
    <w:rPr>
      <w:b/>
      <w:bCs/>
    </w:rPr>
  </w:style>
  <w:style w:type="character" w:customStyle="1" w:styleId="CommentSubjectChar">
    <w:name w:val="Comment Subject Char"/>
    <w:link w:val="CommentSubject"/>
    <w:rsid w:val="00E56DB0"/>
    <w:rPr>
      <w:b/>
      <w:bCs/>
      <w:lang w:val="sq-AL" w:eastAsia="sl-SI"/>
    </w:rPr>
  </w:style>
  <w:style w:type="paragraph" w:styleId="BalloonText">
    <w:name w:val="Balloon Text"/>
    <w:basedOn w:val="Normal"/>
    <w:link w:val="BalloonTextChar"/>
    <w:rsid w:val="00E5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6DB0"/>
    <w:rPr>
      <w:rFonts w:ascii="Tahoma" w:hAnsi="Tahoma" w:cs="Tahoma"/>
      <w:sz w:val="16"/>
      <w:szCs w:val="16"/>
      <w:lang w:val="sq-AL" w:eastAsia="sl-SI"/>
    </w:rPr>
  </w:style>
  <w:style w:type="paragraph" w:styleId="ListParagraph">
    <w:name w:val="List Paragraph"/>
    <w:basedOn w:val="Normal"/>
    <w:uiPriority w:val="34"/>
    <w:qFormat/>
    <w:rsid w:val="00E3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Form-JD</vt:lpstr>
    </vt:vector>
  </TitlesOfParts>
  <Company>MKGP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Form-JD</dc:title>
  <dc:creator>Brina Korinšek-Bitenc</dc:creator>
  <cp:lastModifiedBy>Besar</cp:lastModifiedBy>
  <cp:revision>4</cp:revision>
  <dcterms:created xsi:type="dcterms:W3CDTF">2021-04-22T11:32:00Z</dcterms:created>
  <dcterms:modified xsi:type="dcterms:W3CDTF">2021-08-05T06:49:00Z</dcterms:modified>
</cp:coreProperties>
</file>