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70" w:rsidRDefault="00934570" w:rsidP="00934570">
      <w:pPr>
        <w:pStyle w:val="Heading1a"/>
        <w:keepNext w:val="0"/>
        <w:keepLines w:val="0"/>
        <w:tabs>
          <w:tab w:val="clear" w:pos="-720"/>
        </w:tabs>
        <w:suppressAutoHyphens w:val="0"/>
        <w:rPr>
          <w:bCs/>
          <w:smallCaps w:val="0"/>
        </w:rPr>
      </w:pPr>
    </w:p>
    <w:p w:rsidR="00934570" w:rsidRPr="00EC12FE" w:rsidRDefault="00934570" w:rsidP="00934570">
      <w:pPr>
        <w:pStyle w:val="Heading1a"/>
        <w:keepNext w:val="0"/>
        <w:keepLines w:val="0"/>
        <w:tabs>
          <w:tab w:val="clear" w:pos="-720"/>
        </w:tabs>
        <w:suppressAutoHyphens w:val="0"/>
        <w:rPr>
          <w:bCs/>
          <w:smallCaps w:val="0"/>
        </w:rPr>
      </w:pPr>
      <w:r w:rsidRPr="00EC12FE">
        <w:rPr>
          <w:bCs/>
          <w:smallCaps w:val="0"/>
        </w:rPr>
        <w:t xml:space="preserve">Invitation for Bids </w:t>
      </w:r>
    </w:p>
    <w:p w:rsidR="00934570" w:rsidRDefault="00934570" w:rsidP="00934570">
      <w:pPr>
        <w:pStyle w:val="Heading1a"/>
        <w:keepNext w:val="0"/>
        <w:keepLines w:val="0"/>
        <w:tabs>
          <w:tab w:val="clear" w:pos="-720"/>
        </w:tabs>
        <w:suppressAutoHyphens w:val="0"/>
        <w:rPr>
          <w:bCs/>
          <w:smallCaps w:val="0"/>
        </w:rPr>
      </w:pPr>
    </w:p>
    <w:p w:rsidR="00934570" w:rsidRDefault="00934570" w:rsidP="00934570">
      <w:pPr>
        <w:suppressAutoHyphens/>
        <w:rPr>
          <w:spacing w:val="-2"/>
        </w:rPr>
      </w:pPr>
    </w:p>
    <w:p w:rsidR="00934570" w:rsidRPr="00141B57" w:rsidRDefault="00934570" w:rsidP="00934570">
      <w:pPr>
        <w:rPr>
          <w:b/>
          <w:bCs/>
          <w:szCs w:val="24"/>
        </w:rPr>
      </w:pPr>
      <w:r w:rsidRPr="00141B57">
        <w:rPr>
          <w:b/>
          <w:bCs/>
          <w:szCs w:val="24"/>
        </w:rPr>
        <w:t>Ministry of Agriculture, Forestry and Rural Development in Kosovo</w:t>
      </w:r>
    </w:p>
    <w:p w:rsidR="00934570" w:rsidRPr="00141B57" w:rsidRDefault="00934570" w:rsidP="00934570">
      <w:pPr>
        <w:pStyle w:val="BodyText"/>
        <w:rPr>
          <w:b/>
          <w:szCs w:val="24"/>
        </w:rPr>
      </w:pPr>
      <w:r w:rsidRPr="00141B57">
        <w:rPr>
          <w:b/>
          <w:szCs w:val="24"/>
        </w:rPr>
        <w:t xml:space="preserve">Project Title: Agriculture and Rural Development Project (KARDP)         </w:t>
      </w:r>
    </w:p>
    <w:p w:rsidR="00934570" w:rsidRPr="00141B57" w:rsidRDefault="00934570" w:rsidP="00934570">
      <w:pPr>
        <w:pStyle w:val="BodyText"/>
        <w:rPr>
          <w:b/>
          <w:szCs w:val="24"/>
        </w:rPr>
      </w:pPr>
      <w:r w:rsidRPr="00141B57">
        <w:rPr>
          <w:b/>
          <w:szCs w:val="24"/>
        </w:rPr>
        <w:t>IDA, Credit No 60170</w:t>
      </w:r>
    </w:p>
    <w:p w:rsidR="00934570" w:rsidRPr="00141B57" w:rsidRDefault="00934570" w:rsidP="00934570">
      <w:pPr>
        <w:pStyle w:val="BodyText"/>
        <w:rPr>
          <w:b/>
          <w:szCs w:val="24"/>
        </w:rPr>
      </w:pPr>
      <w:r w:rsidRPr="00141B57">
        <w:rPr>
          <w:b/>
          <w:szCs w:val="24"/>
        </w:rPr>
        <w:t>Project ID No. P112526</w:t>
      </w:r>
    </w:p>
    <w:p w:rsidR="00934570" w:rsidRPr="00141B57" w:rsidRDefault="00934570" w:rsidP="00934570">
      <w:pPr>
        <w:tabs>
          <w:tab w:val="right" w:pos="7272"/>
        </w:tabs>
        <w:spacing w:before="60" w:after="60"/>
        <w:rPr>
          <w:b/>
        </w:rPr>
      </w:pPr>
      <w:r w:rsidRPr="00141B57">
        <w:rPr>
          <w:b/>
          <w:spacing w:val="-2"/>
          <w:szCs w:val="24"/>
        </w:rPr>
        <w:t xml:space="preserve">Contract/Bid No. </w:t>
      </w:r>
      <w:r w:rsidRPr="00141B57">
        <w:rPr>
          <w:b/>
          <w:iCs/>
        </w:rPr>
        <w:t xml:space="preserve">KARP-G-11.2 </w:t>
      </w:r>
    </w:p>
    <w:p w:rsidR="00934570" w:rsidRDefault="00934570" w:rsidP="00934570">
      <w:pPr>
        <w:suppressAutoHyphens/>
        <w:rPr>
          <w:spacing w:val="-2"/>
        </w:rPr>
      </w:pPr>
    </w:p>
    <w:p w:rsidR="00934570" w:rsidRPr="0065610C" w:rsidRDefault="00934570" w:rsidP="00934570">
      <w:pPr>
        <w:suppressAutoHyphens/>
        <w:rPr>
          <w:spacing w:val="-2"/>
          <w:szCs w:val="24"/>
        </w:rPr>
      </w:pPr>
    </w:p>
    <w:p w:rsidR="00934570" w:rsidRDefault="00934570" w:rsidP="00934570">
      <w:pPr>
        <w:numPr>
          <w:ilvl w:val="2"/>
          <w:numId w:val="1"/>
        </w:numPr>
        <w:suppressAutoHyphens/>
        <w:ind w:left="360"/>
        <w:rPr>
          <w:b/>
        </w:rPr>
      </w:pPr>
      <w:r w:rsidRPr="008421D2">
        <w:rPr>
          <w:spacing w:val="-2"/>
          <w:szCs w:val="24"/>
        </w:rPr>
        <w:t xml:space="preserve">The </w:t>
      </w:r>
      <w:r w:rsidRPr="008421D2">
        <w:rPr>
          <w:bCs/>
          <w:szCs w:val="24"/>
        </w:rPr>
        <w:t xml:space="preserve">Ministry of Agriculture, Forestry and Rural Development in Kosovo </w:t>
      </w:r>
      <w:r w:rsidRPr="008421D2">
        <w:rPr>
          <w:spacing w:val="-2"/>
          <w:szCs w:val="24"/>
        </w:rPr>
        <w:t xml:space="preserve">has received financing from the World Bank toward the cost of the </w:t>
      </w:r>
      <w:r w:rsidRPr="008421D2">
        <w:rPr>
          <w:szCs w:val="24"/>
        </w:rPr>
        <w:t>Agriculture and Rural Development Project (KARDP)</w:t>
      </w:r>
      <w:r w:rsidRPr="008421D2">
        <w:rPr>
          <w:spacing w:val="-2"/>
          <w:szCs w:val="24"/>
        </w:rPr>
        <w:t xml:space="preserve">, and it intends to apply part of the proceeds toward payments under the contract for </w:t>
      </w:r>
      <w:r w:rsidRPr="008421D2">
        <w:rPr>
          <w:b/>
        </w:rPr>
        <w:t xml:space="preserve">Purchase of IT Equipment’s for </w:t>
      </w:r>
      <w:r>
        <w:rPr>
          <w:b/>
        </w:rPr>
        <w:t>MAFRD</w:t>
      </w:r>
      <w:r w:rsidRPr="008421D2">
        <w:rPr>
          <w:b/>
        </w:rPr>
        <w:t xml:space="preserve"> staff </w:t>
      </w:r>
    </w:p>
    <w:p w:rsidR="00934570" w:rsidRPr="007B519B" w:rsidRDefault="00934570" w:rsidP="00934570">
      <w:pPr>
        <w:suppressAutoHyphens/>
        <w:jc w:val="both"/>
        <w:rPr>
          <w:spacing w:val="-2"/>
          <w:szCs w:val="24"/>
        </w:rPr>
      </w:pPr>
    </w:p>
    <w:p w:rsidR="00934570" w:rsidRPr="007B519B" w:rsidRDefault="00934570" w:rsidP="00934570">
      <w:pPr>
        <w:suppressAutoHyphens/>
        <w:jc w:val="both"/>
        <w:rPr>
          <w:spacing w:val="-2"/>
          <w:szCs w:val="24"/>
        </w:rPr>
      </w:pPr>
    </w:p>
    <w:p w:rsidR="00934570" w:rsidRPr="008421D2" w:rsidRDefault="00934570" w:rsidP="00934570">
      <w:pPr>
        <w:suppressAutoHyphens/>
        <w:rPr>
          <w:spacing w:val="-2"/>
          <w:szCs w:val="24"/>
        </w:rPr>
      </w:pPr>
      <w:r w:rsidRPr="007B519B">
        <w:rPr>
          <w:spacing w:val="-2"/>
          <w:szCs w:val="24"/>
        </w:rPr>
        <w:t xml:space="preserve">2. </w:t>
      </w:r>
      <w:r w:rsidRPr="007B519B">
        <w:rPr>
          <w:spacing w:val="-2"/>
          <w:szCs w:val="24"/>
        </w:rPr>
        <w:tab/>
      </w:r>
      <w:r w:rsidRPr="008421D2">
        <w:rPr>
          <w:spacing w:val="-2"/>
          <w:szCs w:val="24"/>
        </w:rPr>
        <w:t xml:space="preserve">The </w:t>
      </w:r>
      <w:r>
        <w:rPr>
          <w:spacing w:val="-2"/>
          <w:szCs w:val="24"/>
        </w:rPr>
        <w:t xml:space="preserve">MAFRD/ </w:t>
      </w:r>
      <w:r w:rsidRPr="008421D2">
        <w:rPr>
          <w:spacing w:val="-2"/>
          <w:szCs w:val="24"/>
        </w:rPr>
        <w:t>ARDP now invites sealed bids from eligible bidders for the Purchase of the following Lots:</w:t>
      </w:r>
    </w:p>
    <w:p w:rsidR="00934570" w:rsidRPr="008421D2" w:rsidRDefault="00934570" w:rsidP="00934570">
      <w:pPr>
        <w:suppressAutoHyphens/>
        <w:rPr>
          <w:spacing w:val="-2"/>
          <w:szCs w:val="24"/>
        </w:rPr>
      </w:pPr>
    </w:p>
    <w:p w:rsidR="00934570" w:rsidRPr="008421D2" w:rsidRDefault="00934570" w:rsidP="00934570">
      <w:pPr>
        <w:suppressAutoHyphens/>
        <w:rPr>
          <w:b/>
          <w:spacing w:val="-2"/>
          <w:szCs w:val="24"/>
          <w:u w:val="single"/>
        </w:rPr>
      </w:pPr>
      <w:r w:rsidRPr="008421D2">
        <w:rPr>
          <w:b/>
          <w:spacing w:val="-2"/>
          <w:szCs w:val="24"/>
          <w:u w:val="single"/>
        </w:rPr>
        <w:t>LOT 1</w:t>
      </w:r>
    </w:p>
    <w:p w:rsidR="00934570" w:rsidRDefault="00934570" w:rsidP="00934570">
      <w:pPr>
        <w:suppressAutoHyphens/>
      </w:pPr>
      <w:r w:rsidRPr="008421D2">
        <w:rPr>
          <w:spacing w:val="-2"/>
          <w:szCs w:val="24"/>
        </w:rPr>
        <w:t xml:space="preserve">ITEM 1: </w:t>
      </w:r>
      <w:r w:rsidRPr="008421D2">
        <w:t>Desktop</w:t>
      </w:r>
      <w:r>
        <w:t>s</w:t>
      </w:r>
    </w:p>
    <w:p w:rsidR="00934570" w:rsidRPr="008421D2" w:rsidRDefault="00934570" w:rsidP="00934570">
      <w:pPr>
        <w:suppressAutoHyphens/>
        <w:rPr>
          <w:spacing w:val="-2"/>
          <w:szCs w:val="24"/>
        </w:rPr>
      </w:pPr>
      <w:r>
        <w:t>ITEM 2: Monitors</w:t>
      </w:r>
    </w:p>
    <w:p w:rsidR="00934570" w:rsidRPr="008421D2" w:rsidRDefault="00934570" w:rsidP="00934570">
      <w:pPr>
        <w:suppressAutoHyphens/>
        <w:rPr>
          <w:b/>
          <w:spacing w:val="-2"/>
          <w:szCs w:val="24"/>
          <w:u w:val="single"/>
        </w:rPr>
      </w:pPr>
      <w:r w:rsidRPr="008421D2">
        <w:rPr>
          <w:b/>
          <w:spacing w:val="-2"/>
          <w:szCs w:val="24"/>
          <w:u w:val="single"/>
        </w:rPr>
        <w:t>LOT 2</w:t>
      </w:r>
    </w:p>
    <w:p w:rsidR="00934570" w:rsidRPr="008421D2" w:rsidRDefault="00934570" w:rsidP="00934570">
      <w:pPr>
        <w:suppressAutoHyphens/>
        <w:rPr>
          <w:spacing w:val="-2"/>
          <w:szCs w:val="24"/>
        </w:rPr>
      </w:pPr>
      <w:r w:rsidRPr="008421D2">
        <w:rPr>
          <w:spacing w:val="-2"/>
          <w:szCs w:val="24"/>
        </w:rPr>
        <w:t xml:space="preserve">ITEM 1: </w:t>
      </w:r>
      <w:r w:rsidRPr="008421D2">
        <w:t>Laptop</w:t>
      </w:r>
      <w:r>
        <w:t>s</w:t>
      </w:r>
    </w:p>
    <w:p w:rsidR="00934570" w:rsidRPr="008421D2" w:rsidRDefault="00934570" w:rsidP="00934570">
      <w:pPr>
        <w:suppressAutoHyphens/>
        <w:rPr>
          <w:b/>
          <w:spacing w:val="-2"/>
          <w:szCs w:val="24"/>
          <w:u w:val="single"/>
        </w:rPr>
      </w:pPr>
      <w:r w:rsidRPr="008421D2">
        <w:rPr>
          <w:b/>
          <w:spacing w:val="-2"/>
          <w:szCs w:val="24"/>
          <w:u w:val="single"/>
        </w:rPr>
        <w:t>LOT 3</w:t>
      </w:r>
    </w:p>
    <w:p w:rsidR="00934570" w:rsidRDefault="00934570" w:rsidP="00934570">
      <w:pPr>
        <w:suppressAutoHyphens/>
        <w:rPr>
          <w:b/>
        </w:rPr>
      </w:pPr>
      <w:r w:rsidRPr="008421D2">
        <w:rPr>
          <w:spacing w:val="-2"/>
          <w:szCs w:val="24"/>
        </w:rPr>
        <w:t xml:space="preserve">ITEM 1: </w:t>
      </w:r>
      <w:r>
        <w:rPr>
          <w:rFonts w:eastAsia="Calibri"/>
          <w:szCs w:val="24"/>
        </w:rPr>
        <w:t>DSLR Camera and Lens</w:t>
      </w:r>
      <w:r>
        <w:rPr>
          <w:b/>
        </w:rPr>
        <w:t xml:space="preserve"> </w:t>
      </w:r>
    </w:p>
    <w:p w:rsidR="00934570" w:rsidRPr="008421D2" w:rsidRDefault="00934570" w:rsidP="00934570">
      <w:pPr>
        <w:suppressAutoHyphens/>
        <w:rPr>
          <w:spacing w:val="-2"/>
          <w:szCs w:val="24"/>
        </w:rPr>
      </w:pPr>
    </w:p>
    <w:p w:rsidR="00934570" w:rsidRPr="008421D2" w:rsidRDefault="00934570" w:rsidP="00934570">
      <w:pPr>
        <w:suppressAutoHyphens/>
        <w:rPr>
          <w:spacing w:val="-2"/>
          <w:szCs w:val="24"/>
        </w:rPr>
      </w:pPr>
      <w:r w:rsidRPr="008421D2">
        <w:rPr>
          <w:spacing w:val="-2"/>
          <w:szCs w:val="24"/>
        </w:rPr>
        <w:t xml:space="preserve">The </w:t>
      </w:r>
      <w:r w:rsidRPr="008421D2">
        <w:rPr>
          <w:bCs/>
          <w:szCs w:val="24"/>
        </w:rPr>
        <w:t>delivery period is maximum 60 days after contract signature.</w:t>
      </w:r>
    </w:p>
    <w:p w:rsidR="00934570" w:rsidRPr="007B519B" w:rsidRDefault="00934570" w:rsidP="00934570">
      <w:pPr>
        <w:suppressAutoHyphens/>
        <w:rPr>
          <w:spacing w:val="-2"/>
          <w:szCs w:val="24"/>
        </w:rPr>
      </w:pPr>
    </w:p>
    <w:p w:rsidR="00934570" w:rsidRPr="0065610C" w:rsidRDefault="00934570" w:rsidP="00934570">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procedures as specified in the World Bank’s </w:t>
      </w:r>
      <w:hyperlink r:id="rId5" w:history="1">
        <w:r w:rsidRPr="005F6135">
          <w:rPr>
            <w:rStyle w:val="Hyperlink"/>
            <w:i/>
            <w:spacing w:val="-2"/>
            <w:szCs w:val="24"/>
          </w:rPr>
          <w:t xml:space="preserve">Guidelines: </w:t>
        </w:r>
        <w:r w:rsidRPr="005F6135">
          <w:rPr>
            <w:i/>
            <w:spacing w:val="-2"/>
            <w:szCs w:val="24"/>
            <w:u w:val="single"/>
          </w:rPr>
          <w:t xml:space="preserve">Procurement of Goods, Works and Non-Consulting Services under IBRD Loans and IDA Credits &amp; </w:t>
        </w:r>
        <w:r w:rsidRPr="007B519B">
          <w:rPr>
            <w:i/>
            <w:spacing w:val="-2"/>
            <w:szCs w:val="24"/>
            <w:u w:val="single"/>
          </w:rPr>
          <w:t>Grants by World Bank Borrowers</w:t>
        </w:r>
      </w:hyperlink>
      <w:r>
        <w:rPr>
          <w:spacing w:val="-2"/>
          <w:szCs w:val="24"/>
        </w:rPr>
        <w:t xml:space="preserve">, </w:t>
      </w:r>
      <w:r w:rsidRPr="008421D2">
        <w:rPr>
          <w:spacing w:val="-2"/>
          <w:szCs w:val="24"/>
        </w:rPr>
        <w:t>January 2011, revised July 2014 and is open to all eligible bidders as defined in the guidelines.</w:t>
      </w:r>
      <w:r w:rsidRPr="007B519B">
        <w:rPr>
          <w:spacing w:val="-2"/>
          <w:szCs w:val="24"/>
        </w:rPr>
        <w:t xml:space="preserve"> (“Procurement Guidelines”), and is open to all eligible bidders as defined in the Procurement Guidelines. In addition, please refer to paragraphs 1.6 and 1.7 setting forth the World Bank’s policy on conflict of interest.</w:t>
      </w:r>
      <w:r w:rsidRPr="0065610C">
        <w:rPr>
          <w:spacing w:val="-2"/>
          <w:szCs w:val="24"/>
        </w:rPr>
        <w:t xml:space="preserve"> </w:t>
      </w:r>
    </w:p>
    <w:p w:rsidR="00934570" w:rsidRPr="0065610C" w:rsidRDefault="00934570" w:rsidP="00934570">
      <w:pPr>
        <w:suppressAutoHyphens/>
        <w:rPr>
          <w:spacing w:val="-2"/>
          <w:szCs w:val="24"/>
        </w:rPr>
      </w:pPr>
    </w:p>
    <w:p w:rsidR="00934570" w:rsidRPr="008421D2" w:rsidRDefault="00934570" w:rsidP="00934570">
      <w:pPr>
        <w:rPr>
          <w:spacing w:val="-2"/>
          <w:szCs w:val="24"/>
        </w:rPr>
      </w:pPr>
      <w:r w:rsidRPr="0065610C">
        <w:rPr>
          <w:spacing w:val="-2"/>
          <w:szCs w:val="24"/>
        </w:rPr>
        <w:t xml:space="preserve">4. </w:t>
      </w:r>
      <w:r>
        <w:rPr>
          <w:spacing w:val="-2"/>
          <w:szCs w:val="24"/>
        </w:rPr>
        <w:tab/>
      </w:r>
      <w:r w:rsidRPr="008421D2">
        <w:rPr>
          <w:spacing w:val="-2"/>
          <w:szCs w:val="24"/>
        </w:rPr>
        <w:t xml:space="preserve">Interested eligible bidders may obtain further information from and inspect the bidding documents from the </w:t>
      </w:r>
      <w:r w:rsidRPr="008421D2">
        <w:rPr>
          <w:szCs w:val="24"/>
        </w:rPr>
        <w:t>Agriculture and Rural Development Project (KARDP)</w:t>
      </w:r>
      <w:r w:rsidRPr="008421D2">
        <w:rPr>
          <w:spacing w:val="-2"/>
          <w:szCs w:val="24"/>
        </w:rPr>
        <w:t xml:space="preserve"> at the address stated at the end of </w:t>
      </w:r>
      <w:r w:rsidR="002404C1">
        <w:rPr>
          <w:spacing w:val="-2"/>
          <w:szCs w:val="24"/>
        </w:rPr>
        <w:t xml:space="preserve">the </w:t>
      </w:r>
      <w:bookmarkStart w:id="0" w:name="_GoBack"/>
      <w:bookmarkEnd w:id="0"/>
      <w:r w:rsidRPr="008421D2">
        <w:rPr>
          <w:spacing w:val="-2"/>
          <w:szCs w:val="24"/>
        </w:rPr>
        <w:t>document during office hours</w:t>
      </w:r>
      <w:r w:rsidRPr="008421D2">
        <w:rPr>
          <w:b/>
          <w:i/>
          <w:spacing w:val="-2"/>
          <w:szCs w:val="24"/>
        </w:rPr>
        <w:t>, i.e. 08:00 to 16:00 hours</w:t>
      </w:r>
      <w:r w:rsidRPr="008421D2">
        <w:rPr>
          <w:b/>
          <w:spacing w:val="-2"/>
          <w:szCs w:val="24"/>
        </w:rPr>
        <w:t>.</w:t>
      </w:r>
    </w:p>
    <w:p w:rsidR="00934570" w:rsidRPr="0065610C" w:rsidRDefault="00934570" w:rsidP="00934570">
      <w:pPr>
        <w:suppressAutoHyphens/>
        <w:jc w:val="both"/>
        <w:rPr>
          <w:spacing w:val="-2"/>
          <w:szCs w:val="24"/>
        </w:rPr>
      </w:pPr>
    </w:p>
    <w:p w:rsidR="00934570" w:rsidRDefault="00F819CC" w:rsidP="0093457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Pr>
          <w:spacing w:val="-2"/>
          <w:szCs w:val="24"/>
        </w:rPr>
        <w:t>5</w:t>
      </w:r>
      <w:r w:rsidR="00934570" w:rsidRPr="0065610C">
        <w:rPr>
          <w:spacing w:val="-2"/>
          <w:szCs w:val="24"/>
        </w:rPr>
        <w:t xml:space="preserve">. </w:t>
      </w:r>
      <w:r w:rsidR="00934570">
        <w:rPr>
          <w:spacing w:val="-2"/>
          <w:szCs w:val="24"/>
        </w:rPr>
        <w:tab/>
      </w:r>
      <w:r w:rsidR="00934570" w:rsidRPr="0065610C">
        <w:rPr>
          <w:spacing w:val="-2"/>
          <w:szCs w:val="24"/>
        </w:rPr>
        <w:t>Bids must be delivered to the address below</w:t>
      </w:r>
      <w:r w:rsidR="00934570">
        <w:rPr>
          <w:spacing w:val="-2"/>
          <w:szCs w:val="24"/>
        </w:rPr>
        <w:t xml:space="preserve"> </w:t>
      </w:r>
    </w:p>
    <w:p w:rsidR="00934570" w:rsidRDefault="00934570" w:rsidP="00934570">
      <w:pPr>
        <w:rPr>
          <w:b/>
          <w:szCs w:val="24"/>
        </w:rPr>
      </w:pPr>
    </w:p>
    <w:p w:rsidR="00934570" w:rsidRDefault="00934570" w:rsidP="00934570">
      <w:pPr>
        <w:rPr>
          <w:b/>
          <w:szCs w:val="24"/>
        </w:rPr>
      </w:pPr>
    </w:p>
    <w:p w:rsidR="00934570" w:rsidRPr="008421D2" w:rsidRDefault="00934570" w:rsidP="00934570">
      <w:pPr>
        <w:rPr>
          <w:b/>
          <w:bCs/>
          <w:szCs w:val="24"/>
        </w:rPr>
      </w:pPr>
      <w:r w:rsidRPr="008421D2">
        <w:rPr>
          <w:b/>
          <w:szCs w:val="24"/>
        </w:rPr>
        <w:lastRenderedPageBreak/>
        <w:t xml:space="preserve">Agriculture and Rural Development Project (KARDP)            </w:t>
      </w:r>
    </w:p>
    <w:p w:rsidR="00934570" w:rsidRPr="008421D2" w:rsidRDefault="00934570" w:rsidP="00934570">
      <w:pPr>
        <w:rPr>
          <w:szCs w:val="24"/>
        </w:rPr>
      </w:pPr>
      <w:r w:rsidRPr="008421D2">
        <w:rPr>
          <w:szCs w:val="24"/>
        </w:rPr>
        <w:t>Project Implementation Unit – PIU</w:t>
      </w:r>
    </w:p>
    <w:p w:rsidR="00934570" w:rsidRPr="008421D2" w:rsidRDefault="00934570" w:rsidP="00934570">
      <w:pPr>
        <w:rPr>
          <w:szCs w:val="24"/>
        </w:rPr>
      </w:pPr>
      <w:r w:rsidRPr="008421D2">
        <w:rPr>
          <w:szCs w:val="24"/>
        </w:rPr>
        <w:t xml:space="preserve">Mother Theresa Road </w:t>
      </w:r>
      <w:proofErr w:type="spellStart"/>
      <w:r w:rsidRPr="008421D2">
        <w:rPr>
          <w:szCs w:val="24"/>
        </w:rPr>
        <w:t>Nr</w:t>
      </w:r>
      <w:proofErr w:type="spellEnd"/>
      <w:r w:rsidRPr="008421D2">
        <w:rPr>
          <w:szCs w:val="24"/>
        </w:rPr>
        <w:t xml:space="preserve">. 61/4 No. </w:t>
      </w:r>
      <w:r>
        <w:rPr>
          <w:szCs w:val="24"/>
        </w:rPr>
        <w:t>5</w:t>
      </w:r>
    </w:p>
    <w:p w:rsidR="00934570" w:rsidRPr="008421D2" w:rsidRDefault="00934570" w:rsidP="00934570">
      <w:pPr>
        <w:rPr>
          <w:szCs w:val="24"/>
          <w:lang w:val="it-IT"/>
        </w:rPr>
      </w:pPr>
      <w:r w:rsidRPr="008421D2">
        <w:rPr>
          <w:szCs w:val="24"/>
          <w:lang w:val="it-IT"/>
        </w:rPr>
        <w:t xml:space="preserve">10 000 Pristina, Kosovo </w:t>
      </w:r>
    </w:p>
    <w:p w:rsidR="00934570" w:rsidRPr="008421D2" w:rsidRDefault="00934570" w:rsidP="00934570">
      <w:pPr>
        <w:suppressAutoHyphens/>
        <w:rPr>
          <w:iCs/>
          <w:spacing w:val="-2"/>
          <w:szCs w:val="24"/>
          <w:lang w:val="it-IT"/>
        </w:rPr>
      </w:pPr>
      <w:r w:rsidRPr="008421D2">
        <w:rPr>
          <w:spacing w:val="-2"/>
          <w:szCs w:val="24"/>
          <w:lang w:val="it-IT"/>
        </w:rPr>
        <w:t>Tel:</w:t>
      </w:r>
      <w:r w:rsidRPr="008421D2">
        <w:rPr>
          <w:iCs/>
          <w:spacing w:val="-2"/>
          <w:szCs w:val="24"/>
          <w:lang w:val="it-IT"/>
        </w:rPr>
        <w:t xml:space="preserve"> +38338224965/966</w:t>
      </w:r>
    </w:p>
    <w:p w:rsidR="00934570" w:rsidRPr="00D345D3" w:rsidRDefault="00934570" w:rsidP="00934570">
      <w:pPr>
        <w:suppressAutoHyphens/>
        <w:jc w:val="both"/>
        <w:rPr>
          <w:i/>
          <w:spacing w:val="-2"/>
          <w:szCs w:val="24"/>
          <w:lang w:val="it-IT"/>
        </w:rPr>
      </w:pPr>
      <w:r w:rsidRPr="008421D2">
        <w:rPr>
          <w:spacing w:val="-2"/>
          <w:szCs w:val="24"/>
          <w:lang w:val="it-IT"/>
        </w:rPr>
        <w:t xml:space="preserve">E-mail: </w:t>
      </w:r>
      <w:hyperlink r:id="rId6" w:history="1">
        <w:r w:rsidRPr="008421D2">
          <w:rPr>
            <w:rStyle w:val="Hyperlink"/>
            <w:i/>
            <w:spacing w:val="-2"/>
            <w:szCs w:val="24"/>
            <w:lang w:val="it-IT"/>
          </w:rPr>
          <w:t>ardp.procurement@gmail.com</w:t>
        </w:r>
      </w:hyperlink>
    </w:p>
    <w:p w:rsidR="00934570" w:rsidRDefault="00934570" w:rsidP="0093457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i/>
          <w:spacing w:val="-2"/>
          <w:szCs w:val="24"/>
        </w:rPr>
      </w:pPr>
      <w:r w:rsidRPr="007B519B">
        <w:rPr>
          <w:spacing w:val="-2"/>
          <w:szCs w:val="24"/>
        </w:rPr>
        <w:t xml:space="preserve">on or before </w:t>
      </w:r>
      <w:r w:rsidRPr="008421D2">
        <w:rPr>
          <w:b/>
          <w:spacing w:val="-2"/>
          <w:szCs w:val="24"/>
        </w:rPr>
        <w:t>by 1</w:t>
      </w:r>
      <w:r>
        <w:rPr>
          <w:b/>
          <w:spacing w:val="-2"/>
          <w:szCs w:val="24"/>
        </w:rPr>
        <w:t>1</w:t>
      </w:r>
      <w:r w:rsidRPr="008421D2">
        <w:rPr>
          <w:b/>
          <w:spacing w:val="-2"/>
          <w:szCs w:val="24"/>
        </w:rPr>
        <w:t>:00 hours</w:t>
      </w:r>
      <w:r w:rsidRPr="008421D2">
        <w:rPr>
          <w:b/>
          <w:iCs/>
          <w:spacing w:val="-2"/>
          <w:szCs w:val="24"/>
        </w:rPr>
        <w:t xml:space="preserve"> on </w:t>
      </w:r>
      <w:r>
        <w:rPr>
          <w:b/>
          <w:iCs/>
          <w:spacing w:val="-2"/>
          <w:szCs w:val="24"/>
        </w:rPr>
        <w:t>May 02, 2022</w:t>
      </w:r>
      <w:r w:rsidRPr="008421D2">
        <w:rPr>
          <w:i/>
          <w:spacing w:val="-2"/>
          <w:szCs w:val="24"/>
        </w:rPr>
        <w:t>.</w:t>
      </w:r>
    </w:p>
    <w:p w:rsidR="00934570" w:rsidRPr="007B519B" w:rsidRDefault="00934570" w:rsidP="0093457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zCs w:val="24"/>
        </w:rPr>
        <w:t xml:space="preserve"> Electronic bidding will </w:t>
      </w:r>
      <w:r w:rsidRPr="00141B57">
        <w:rPr>
          <w:b/>
          <w:iCs/>
          <w:szCs w:val="24"/>
        </w:rPr>
        <w:t>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w:t>
      </w:r>
      <w:r w:rsidR="008F26F4">
        <w:rPr>
          <w:spacing w:val="-2"/>
          <w:szCs w:val="24"/>
        </w:rPr>
        <w:t>s</w:t>
      </w:r>
      <w:r w:rsidRPr="007B519B">
        <w:rPr>
          <w:spacing w:val="-2"/>
          <w:szCs w:val="24"/>
        </w:rPr>
        <w:t xml:space="preserve"> to attend at the address below</w:t>
      </w:r>
      <w:r>
        <w:rPr>
          <w:spacing w:val="-2"/>
          <w:szCs w:val="24"/>
        </w:rPr>
        <w:t>.</w:t>
      </w:r>
      <w:r w:rsidRPr="007B519B">
        <w:rPr>
          <w:spacing w:val="-2"/>
          <w:szCs w:val="24"/>
          <w:vertAlign w:val="superscript"/>
        </w:rPr>
        <w:t xml:space="preserve"> </w:t>
      </w:r>
      <w:r w:rsidRPr="007B519B">
        <w:rPr>
          <w:spacing w:val="-2"/>
          <w:szCs w:val="24"/>
        </w:rPr>
        <w:t xml:space="preserve"> </w:t>
      </w:r>
    </w:p>
    <w:p w:rsidR="00934570" w:rsidRDefault="00F819CC" w:rsidP="00934570">
      <w:pPr>
        <w:suppressAutoHyphens/>
        <w:spacing w:after="120"/>
        <w:jc w:val="both"/>
        <w:rPr>
          <w:spacing w:val="-2"/>
          <w:szCs w:val="24"/>
        </w:rPr>
      </w:pPr>
      <w:r>
        <w:rPr>
          <w:spacing w:val="-2"/>
          <w:szCs w:val="24"/>
        </w:rPr>
        <w:t>6</w:t>
      </w:r>
      <w:r w:rsidR="00934570" w:rsidRPr="007B519B">
        <w:rPr>
          <w:spacing w:val="-2"/>
          <w:szCs w:val="24"/>
        </w:rPr>
        <w:t xml:space="preserve">. </w:t>
      </w:r>
      <w:r w:rsidR="00934570" w:rsidRPr="007B519B">
        <w:rPr>
          <w:spacing w:val="-2"/>
          <w:szCs w:val="24"/>
        </w:rPr>
        <w:tab/>
        <w:t xml:space="preserve">All bids must be accompanied by a </w:t>
      </w:r>
      <w:r w:rsidR="00934570">
        <w:rPr>
          <w:spacing w:val="-2"/>
          <w:szCs w:val="24"/>
        </w:rPr>
        <w:t>bid security for;</w:t>
      </w:r>
    </w:p>
    <w:p w:rsidR="00934570" w:rsidRDefault="00934570" w:rsidP="00934570">
      <w:pPr>
        <w:pStyle w:val="ListParagraph"/>
        <w:numPr>
          <w:ilvl w:val="0"/>
          <w:numId w:val="2"/>
        </w:numPr>
        <w:suppressAutoHyphens/>
        <w:spacing w:after="120"/>
        <w:jc w:val="both"/>
      </w:pPr>
      <w:r w:rsidRPr="008421D2">
        <w:t xml:space="preserve">LOT 1- not less than </w:t>
      </w:r>
      <w:r>
        <w:t>1,200</w:t>
      </w:r>
      <w:r w:rsidRPr="008421D2">
        <w:t>.00 Euro</w:t>
      </w:r>
    </w:p>
    <w:p w:rsidR="00934570" w:rsidRDefault="00934570" w:rsidP="00934570">
      <w:pPr>
        <w:pStyle w:val="ListParagraph"/>
        <w:numPr>
          <w:ilvl w:val="0"/>
          <w:numId w:val="2"/>
        </w:numPr>
        <w:suppressAutoHyphens/>
        <w:spacing w:after="120"/>
        <w:jc w:val="both"/>
      </w:pPr>
      <w:r w:rsidRPr="008421D2">
        <w:t xml:space="preserve">LOT 2 - not less than </w:t>
      </w:r>
      <w:r>
        <w:t>6</w:t>
      </w:r>
      <w:r w:rsidRPr="008421D2">
        <w:t>00.00 Euro</w:t>
      </w:r>
    </w:p>
    <w:p w:rsidR="00934570" w:rsidRPr="000C34F5" w:rsidRDefault="00934570" w:rsidP="00934570">
      <w:pPr>
        <w:pStyle w:val="ListParagraph"/>
        <w:numPr>
          <w:ilvl w:val="0"/>
          <w:numId w:val="2"/>
        </w:numPr>
        <w:suppressAutoHyphens/>
        <w:spacing w:after="120"/>
        <w:jc w:val="both"/>
      </w:pPr>
      <w:r w:rsidRPr="008421D2">
        <w:t xml:space="preserve">LOT3 - not less than </w:t>
      </w:r>
      <w:r>
        <w:t>80</w:t>
      </w:r>
      <w:r w:rsidRPr="008421D2">
        <w:t>.00 Euro</w:t>
      </w:r>
      <w:r w:rsidRPr="00141B57">
        <w:rPr>
          <w:noProof/>
          <w:szCs w:val="24"/>
        </w:rPr>
        <w:t xml:space="preserve"> or an equivalent amount in a freely convertible currency.  </w:t>
      </w:r>
    </w:p>
    <w:p w:rsidR="00934570" w:rsidRDefault="00934570" w:rsidP="00934570">
      <w:pPr>
        <w:suppressAutoHyphens/>
        <w:spacing w:after="120"/>
        <w:jc w:val="both"/>
      </w:pPr>
      <w:r>
        <w:t>If the company applies for all Lots, the security tender should be submitted in the sum of 1,880.00 Euro.</w:t>
      </w:r>
    </w:p>
    <w:p w:rsidR="00934570" w:rsidRPr="008421D2" w:rsidRDefault="00934570" w:rsidP="00934570">
      <w:pPr>
        <w:suppressAutoHyphens/>
        <w:rPr>
          <w:spacing w:val="-2"/>
          <w:szCs w:val="24"/>
        </w:rPr>
      </w:pPr>
      <w:r>
        <w:t>Validity for the security of tender is 150 days from the date of the bid opening.</w:t>
      </w:r>
    </w:p>
    <w:p w:rsidR="00934570" w:rsidRPr="0065610C" w:rsidRDefault="00934570" w:rsidP="0093457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p>
    <w:p w:rsidR="00934570" w:rsidRPr="0065610C" w:rsidRDefault="00934570" w:rsidP="00934570">
      <w:pPr>
        <w:suppressAutoHyphens/>
        <w:jc w:val="both"/>
        <w:rPr>
          <w:spacing w:val="-2"/>
          <w:szCs w:val="24"/>
        </w:rPr>
      </w:pPr>
    </w:p>
    <w:p w:rsidR="00934570" w:rsidRDefault="00F819CC" w:rsidP="00934570">
      <w:pPr>
        <w:suppressAutoHyphens/>
        <w:jc w:val="both"/>
        <w:rPr>
          <w:i/>
          <w:szCs w:val="24"/>
        </w:rPr>
      </w:pPr>
      <w:r>
        <w:rPr>
          <w:iCs/>
          <w:spacing w:val="-2"/>
          <w:szCs w:val="24"/>
        </w:rPr>
        <w:t>7</w:t>
      </w:r>
      <w:r w:rsidR="00934570" w:rsidRPr="0065610C">
        <w:rPr>
          <w:iCs/>
          <w:spacing w:val="-2"/>
          <w:szCs w:val="24"/>
        </w:rPr>
        <w:t>.</w:t>
      </w:r>
      <w:r w:rsidR="00934570" w:rsidRPr="0065610C">
        <w:rPr>
          <w:iCs/>
          <w:spacing w:val="-2"/>
          <w:szCs w:val="24"/>
        </w:rPr>
        <w:tab/>
      </w:r>
      <w:r w:rsidR="00934570" w:rsidRPr="0065610C">
        <w:rPr>
          <w:iCs/>
          <w:szCs w:val="24"/>
        </w:rPr>
        <w:t>The address(</w:t>
      </w:r>
      <w:proofErr w:type="spellStart"/>
      <w:r w:rsidR="00934570" w:rsidRPr="0065610C">
        <w:rPr>
          <w:iCs/>
          <w:szCs w:val="24"/>
        </w:rPr>
        <w:t>es</w:t>
      </w:r>
      <w:proofErr w:type="spellEnd"/>
      <w:r w:rsidR="00934570" w:rsidRPr="0065610C">
        <w:rPr>
          <w:iCs/>
          <w:szCs w:val="24"/>
        </w:rPr>
        <w:t xml:space="preserve">) referred to above is(are): </w:t>
      </w:r>
    </w:p>
    <w:p w:rsidR="00934570" w:rsidRPr="0065610C" w:rsidRDefault="00934570" w:rsidP="00934570">
      <w:pPr>
        <w:suppressAutoHyphens/>
        <w:rPr>
          <w:spacing w:val="-2"/>
          <w:szCs w:val="24"/>
        </w:rPr>
      </w:pPr>
    </w:p>
    <w:p w:rsidR="00934570" w:rsidRPr="008421D2" w:rsidRDefault="00934570" w:rsidP="00934570">
      <w:pPr>
        <w:rPr>
          <w:b/>
          <w:bCs/>
          <w:szCs w:val="24"/>
        </w:rPr>
      </w:pPr>
      <w:r w:rsidRPr="008421D2">
        <w:rPr>
          <w:b/>
          <w:szCs w:val="24"/>
        </w:rPr>
        <w:t xml:space="preserve">Agriculture and Rural Development Project (KARDP)            </w:t>
      </w:r>
    </w:p>
    <w:p w:rsidR="00934570" w:rsidRPr="008421D2" w:rsidRDefault="00934570" w:rsidP="00934570">
      <w:pPr>
        <w:rPr>
          <w:szCs w:val="24"/>
        </w:rPr>
      </w:pPr>
      <w:r w:rsidRPr="008421D2">
        <w:rPr>
          <w:szCs w:val="24"/>
        </w:rPr>
        <w:t>Project Implementation Unit – PIU</w:t>
      </w:r>
    </w:p>
    <w:p w:rsidR="00934570" w:rsidRPr="008421D2" w:rsidRDefault="00934570" w:rsidP="00934570">
      <w:pPr>
        <w:rPr>
          <w:szCs w:val="24"/>
        </w:rPr>
      </w:pPr>
      <w:r w:rsidRPr="008421D2">
        <w:rPr>
          <w:szCs w:val="24"/>
        </w:rPr>
        <w:t xml:space="preserve">Mother Theresa Road </w:t>
      </w:r>
      <w:proofErr w:type="spellStart"/>
      <w:r w:rsidRPr="008421D2">
        <w:rPr>
          <w:szCs w:val="24"/>
        </w:rPr>
        <w:t>Nr</w:t>
      </w:r>
      <w:proofErr w:type="spellEnd"/>
      <w:r w:rsidRPr="008421D2">
        <w:rPr>
          <w:szCs w:val="24"/>
        </w:rPr>
        <w:t xml:space="preserve">. 61/4 No. </w:t>
      </w:r>
      <w:r>
        <w:rPr>
          <w:szCs w:val="24"/>
        </w:rPr>
        <w:t>5</w:t>
      </w:r>
    </w:p>
    <w:p w:rsidR="00934570" w:rsidRPr="008421D2" w:rsidRDefault="00934570" w:rsidP="00934570">
      <w:pPr>
        <w:rPr>
          <w:szCs w:val="24"/>
          <w:lang w:val="it-IT"/>
        </w:rPr>
      </w:pPr>
      <w:r w:rsidRPr="008421D2">
        <w:rPr>
          <w:szCs w:val="24"/>
          <w:lang w:val="it-IT"/>
        </w:rPr>
        <w:t xml:space="preserve">10 000 Pristina, Kosovo </w:t>
      </w:r>
    </w:p>
    <w:p w:rsidR="00934570" w:rsidRPr="008421D2" w:rsidRDefault="00934570" w:rsidP="00934570">
      <w:pPr>
        <w:suppressAutoHyphens/>
        <w:rPr>
          <w:iCs/>
          <w:spacing w:val="-2"/>
          <w:szCs w:val="24"/>
          <w:lang w:val="it-IT"/>
        </w:rPr>
      </w:pPr>
      <w:r w:rsidRPr="008421D2">
        <w:rPr>
          <w:spacing w:val="-2"/>
          <w:szCs w:val="24"/>
          <w:lang w:val="it-IT"/>
        </w:rPr>
        <w:t>Tel:</w:t>
      </w:r>
      <w:r w:rsidRPr="008421D2">
        <w:rPr>
          <w:iCs/>
          <w:spacing w:val="-2"/>
          <w:szCs w:val="24"/>
          <w:lang w:val="it-IT"/>
        </w:rPr>
        <w:t xml:space="preserve"> +38338224965/966</w:t>
      </w:r>
    </w:p>
    <w:p w:rsidR="00934570" w:rsidRPr="00D345D3" w:rsidRDefault="00934570" w:rsidP="00934570">
      <w:pPr>
        <w:suppressAutoHyphens/>
        <w:jc w:val="both"/>
        <w:rPr>
          <w:i/>
          <w:spacing w:val="-2"/>
          <w:szCs w:val="24"/>
          <w:lang w:val="it-IT"/>
        </w:rPr>
      </w:pPr>
      <w:r w:rsidRPr="008421D2">
        <w:rPr>
          <w:spacing w:val="-2"/>
          <w:szCs w:val="24"/>
          <w:lang w:val="it-IT"/>
        </w:rPr>
        <w:t xml:space="preserve">E-mail: </w:t>
      </w:r>
      <w:hyperlink r:id="rId7" w:history="1">
        <w:r w:rsidRPr="008421D2">
          <w:rPr>
            <w:rStyle w:val="Hyperlink"/>
            <w:i/>
            <w:spacing w:val="-2"/>
            <w:szCs w:val="24"/>
            <w:lang w:val="it-IT"/>
          </w:rPr>
          <w:t>ardp.procurement@gmail.com</w:t>
        </w:r>
      </w:hyperlink>
    </w:p>
    <w:p w:rsidR="00934570" w:rsidRPr="0065610C" w:rsidRDefault="00934570" w:rsidP="00934570">
      <w:pPr>
        <w:suppressAutoHyphens/>
        <w:rPr>
          <w:spacing w:val="-2"/>
          <w:szCs w:val="24"/>
        </w:rPr>
      </w:pPr>
    </w:p>
    <w:p w:rsidR="00216BB3" w:rsidRDefault="00216BB3"/>
    <w:sectPr w:rsidR="00216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1" w15:restartNumberingAfterBreak="0">
    <w:nsid w:val="7E6B2F37"/>
    <w:multiLevelType w:val="hybridMultilevel"/>
    <w:tmpl w:val="5770D5A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70"/>
    <w:rsid w:val="00216BB3"/>
    <w:rsid w:val="002404C1"/>
    <w:rsid w:val="008F26F4"/>
    <w:rsid w:val="00934570"/>
    <w:rsid w:val="00F8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E305"/>
  <w15:chartTrackingRefBased/>
  <w15:docId w15:val="{10C1DDEE-DD39-4CBC-B78A-640823FF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5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4570"/>
    <w:rPr>
      <w:color w:val="0000FF"/>
      <w:u w:val="single"/>
    </w:rPr>
  </w:style>
  <w:style w:type="paragraph" w:styleId="BodyText">
    <w:name w:val="Body Text"/>
    <w:basedOn w:val="Normal"/>
    <w:link w:val="BodyTextChar"/>
    <w:rsid w:val="00934570"/>
    <w:pPr>
      <w:jc w:val="both"/>
    </w:pPr>
  </w:style>
  <w:style w:type="character" w:customStyle="1" w:styleId="BodyTextChar">
    <w:name w:val="Body Text Char"/>
    <w:basedOn w:val="DefaultParagraphFont"/>
    <w:link w:val="BodyText"/>
    <w:rsid w:val="00934570"/>
    <w:rPr>
      <w:rFonts w:ascii="Times New Roman" w:eastAsia="Times New Roman" w:hAnsi="Times New Roman" w:cs="Times New Roman"/>
      <w:sz w:val="24"/>
      <w:szCs w:val="20"/>
    </w:rPr>
  </w:style>
  <w:style w:type="paragraph" w:styleId="ListParagraph">
    <w:name w:val="List Paragraph"/>
    <w:aliases w:val="Citation List,본문(내용),List Paragraph (numbered (a))"/>
    <w:basedOn w:val="Normal"/>
    <w:link w:val="ListParagraphChar"/>
    <w:uiPriority w:val="34"/>
    <w:qFormat/>
    <w:rsid w:val="00934570"/>
    <w:pPr>
      <w:ind w:left="720"/>
      <w:contextualSpacing/>
    </w:pPr>
  </w:style>
  <w:style w:type="paragraph" w:customStyle="1" w:styleId="Heading1a">
    <w:name w:val="Heading 1a"/>
    <w:rsid w:val="009345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93457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dp.procure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dp.procurement@gmail.com" TargetMode="External"/><Relationship Id="rId5" Type="http://schemas.openxmlformats.org/officeDocument/2006/relationships/hyperlink" Target="http://www.worldbank.org/html/opr/procure/guideli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Krenar Sadiku</cp:lastModifiedBy>
  <cp:revision>4</cp:revision>
  <dcterms:created xsi:type="dcterms:W3CDTF">2022-03-17T13:44:00Z</dcterms:created>
  <dcterms:modified xsi:type="dcterms:W3CDTF">2022-03-18T15:24:00Z</dcterms:modified>
</cp:coreProperties>
</file>