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438E" w14:textId="77777777" w:rsidR="00EE248D" w:rsidRPr="0036140F" w:rsidRDefault="00C81BEE" w:rsidP="00C81BEE">
      <w:pPr>
        <w:jc w:val="center"/>
        <w:rPr>
          <w:rFonts w:ascii="Times New Roman" w:hAnsi="Times New Roman" w:cs="Times New Roman"/>
          <w:b/>
          <w:sz w:val="32"/>
        </w:rPr>
      </w:pPr>
      <w:r w:rsidRPr="0036140F">
        <w:rPr>
          <w:rFonts w:ascii="Times New Roman" w:hAnsi="Times New Roman" w:cs="Times New Roman"/>
          <w:b/>
          <w:sz w:val="32"/>
        </w:rPr>
        <w:t>REQUEST FOR EXPRESSIONS OF INTEREST</w:t>
      </w:r>
    </w:p>
    <w:p w14:paraId="617D438F" w14:textId="77777777" w:rsidR="0036140F" w:rsidRPr="00951652" w:rsidRDefault="0036140F" w:rsidP="0036140F">
      <w:pPr>
        <w:spacing w:after="0"/>
        <w:rPr>
          <w:rFonts w:ascii="Times New Roman" w:hAnsi="Times New Roman" w:cs="Times New Roman"/>
          <w:sz w:val="24"/>
          <w:szCs w:val="24"/>
        </w:rPr>
      </w:pPr>
      <w:r w:rsidRPr="00951652">
        <w:rPr>
          <w:rFonts w:ascii="Times New Roman" w:hAnsi="Times New Roman" w:cs="Times New Roman"/>
          <w:sz w:val="24"/>
          <w:szCs w:val="24"/>
        </w:rPr>
        <w:t>Ministry of Agriculture, Forestry and Rural Development in Kosovo</w:t>
      </w:r>
    </w:p>
    <w:p w14:paraId="617D4390" w14:textId="77777777" w:rsidR="0036140F" w:rsidRPr="00C13070" w:rsidRDefault="0036140F" w:rsidP="0036140F">
      <w:pPr>
        <w:pStyle w:val="BodyText"/>
        <w:rPr>
          <w:rFonts w:ascii="Times New Roman" w:hAnsi="Times New Roman"/>
          <w:sz w:val="24"/>
          <w:szCs w:val="24"/>
        </w:rPr>
      </w:pPr>
      <w:r w:rsidRPr="00C13070">
        <w:rPr>
          <w:rFonts w:ascii="Times New Roman" w:hAnsi="Times New Roman"/>
          <w:sz w:val="24"/>
          <w:szCs w:val="24"/>
        </w:rPr>
        <w:t>Project Title: Agriculture and Rural Development Project (KARDP)</w:t>
      </w:r>
    </w:p>
    <w:p w14:paraId="617D4391" w14:textId="77777777" w:rsidR="0036140F" w:rsidRPr="00C13070" w:rsidRDefault="0036140F" w:rsidP="0036140F">
      <w:pPr>
        <w:pStyle w:val="BodyText"/>
        <w:rPr>
          <w:rFonts w:ascii="Times New Roman" w:hAnsi="Times New Roman"/>
          <w:sz w:val="24"/>
          <w:szCs w:val="24"/>
        </w:rPr>
      </w:pPr>
      <w:r w:rsidRPr="00C13070">
        <w:rPr>
          <w:rFonts w:ascii="Times New Roman" w:hAnsi="Times New Roman"/>
          <w:sz w:val="24"/>
          <w:szCs w:val="24"/>
        </w:rPr>
        <w:t>IDA, Credit No 60170 XK</w:t>
      </w:r>
    </w:p>
    <w:p w14:paraId="617D4392" w14:textId="77777777" w:rsidR="0036140F" w:rsidRDefault="0036140F" w:rsidP="00C81BEE">
      <w:pPr>
        <w:spacing w:after="0"/>
        <w:rPr>
          <w:rFonts w:ascii="Times New Roman" w:hAnsi="Times New Roman" w:cs="Times New Roman"/>
          <w:b/>
          <w:sz w:val="24"/>
        </w:rPr>
      </w:pPr>
    </w:p>
    <w:p w14:paraId="617D4393" w14:textId="77777777" w:rsidR="00C81BEE" w:rsidRPr="00C81BEE" w:rsidRDefault="00C81BEE" w:rsidP="00CA3DA8">
      <w:pPr>
        <w:spacing w:after="0"/>
        <w:rPr>
          <w:rFonts w:ascii="Times New Roman" w:hAnsi="Times New Roman"/>
          <w:b/>
          <w:sz w:val="24"/>
          <w:szCs w:val="24"/>
        </w:rPr>
      </w:pPr>
      <w:r w:rsidRPr="00C81BEE">
        <w:rPr>
          <w:rFonts w:ascii="Times New Roman" w:hAnsi="Times New Roman" w:cs="Times New Roman"/>
          <w:b/>
          <w:sz w:val="24"/>
        </w:rPr>
        <w:t xml:space="preserve">Assignment Title: </w:t>
      </w:r>
      <w:r w:rsidR="0036140F" w:rsidRPr="0036140F">
        <w:rPr>
          <w:rFonts w:ascii="Times New Roman" w:hAnsi="Times New Roman"/>
          <w:b/>
          <w:sz w:val="24"/>
          <w:szCs w:val="24"/>
        </w:rPr>
        <w:t>FINAL</w:t>
      </w:r>
      <w:r w:rsidR="0036140F">
        <w:rPr>
          <w:rFonts w:ascii="Times New Roman" w:hAnsi="Times New Roman"/>
          <w:b/>
          <w:sz w:val="24"/>
          <w:szCs w:val="24"/>
        </w:rPr>
        <w:t xml:space="preserve"> PROJECT</w:t>
      </w:r>
      <w:r w:rsidR="0036140F" w:rsidRPr="0036140F">
        <w:rPr>
          <w:rFonts w:ascii="Times New Roman" w:hAnsi="Times New Roman"/>
          <w:b/>
          <w:sz w:val="24"/>
          <w:szCs w:val="24"/>
        </w:rPr>
        <w:t xml:space="preserve"> SURVEY</w:t>
      </w:r>
    </w:p>
    <w:p w14:paraId="617D4394" w14:textId="77777777" w:rsidR="003403E9" w:rsidRDefault="003403E9" w:rsidP="003403E9">
      <w:pPr>
        <w:rPr>
          <w:rFonts w:ascii="Times New Roman" w:hAnsi="Times New Roman" w:cs="Times New Roman"/>
          <w:b/>
          <w:bCs/>
          <w:smallCaps/>
          <w:color w:val="000000"/>
          <w:sz w:val="24"/>
          <w:szCs w:val="24"/>
        </w:rPr>
      </w:pPr>
      <w:r>
        <w:rPr>
          <w:rFonts w:ascii="Times New Roman" w:hAnsi="Times New Roman" w:cs="Times New Roman"/>
          <w:b/>
          <w:bCs/>
          <w:spacing w:val="-2"/>
          <w:sz w:val="24"/>
          <w:szCs w:val="24"/>
        </w:rPr>
        <w:t>Reference No</w:t>
      </w:r>
      <w:r>
        <w:rPr>
          <w:rFonts w:ascii="Times New Roman" w:hAnsi="Times New Roman" w:cs="Times New Roman"/>
          <w:spacing w:val="-2"/>
          <w:sz w:val="24"/>
          <w:szCs w:val="24"/>
        </w:rPr>
        <w:t>.: KARP - CS- 35</w:t>
      </w:r>
    </w:p>
    <w:p w14:paraId="617D4395" w14:textId="77777777" w:rsidR="00160D73" w:rsidRDefault="00C81BEE" w:rsidP="00C81BEE">
      <w:pPr>
        <w:spacing w:line="240" w:lineRule="auto"/>
        <w:jc w:val="both"/>
        <w:rPr>
          <w:rFonts w:ascii="Times New Roman" w:hAnsi="Times New Roman"/>
          <w:sz w:val="24"/>
          <w:szCs w:val="24"/>
        </w:rPr>
      </w:pPr>
      <w:r w:rsidRPr="003F0670">
        <w:rPr>
          <w:rFonts w:ascii="Times New Roman" w:hAnsi="Times New Roman"/>
          <w:sz w:val="24"/>
          <w:szCs w:val="24"/>
        </w:rPr>
        <w:t>The Kosovo Agriculture and Rural Development Project (ARDP) is implemented with the Ministry of Agriculture, Forestry and Rural Development (MAFRD) since June 201</w:t>
      </w:r>
      <w:r>
        <w:rPr>
          <w:rFonts w:ascii="Times New Roman" w:hAnsi="Times New Roman"/>
          <w:sz w:val="24"/>
          <w:szCs w:val="24"/>
        </w:rPr>
        <w:t>2</w:t>
      </w:r>
      <w:r w:rsidRPr="003F0670">
        <w:rPr>
          <w:rFonts w:ascii="Times New Roman" w:hAnsi="Times New Roman"/>
          <w:sz w:val="24"/>
          <w:szCs w:val="24"/>
        </w:rPr>
        <w:t xml:space="preserve"> and its closing date is June 2022. The funding to the project is provided through Financing Agreements for credit between the Government of Kosovo (GoK) and the International Development Association (IDA) as well as Grant Agreement between the GoK and the Government of the Kingdom of Denmark. </w:t>
      </w:r>
    </w:p>
    <w:p w14:paraId="617D4396" w14:textId="77777777" w:rsidR="00CA3DA8" w:rsidRPr="003F0670" w:rsidRDefault="00CA3DA8" w:rsidP="00CA3DA8">
      <w:pPr>
        <w:spacing w:line="240" w:lineRule="auto"/>
        <w:jc w:val="both"/>
        <w:rPr>
          <w:rFonts w:ascii="Times New Roman" w:hAnsi="Times New Roman"/>
          <w:sz w:val="24"/>
          <w:szCs w:val="24"/>
        </w:rPr>
      </w:pPr>
      <w:r w:rsidRPr="003F0670">
        <w:rPr>
          <w:rFonts w:ascii="Times New Roman" w:hAnsi="Times New Roman"/>
          <w:sz w:val="24"/>
          <w:szCs w:val="24"/>
        </w:rPr>
        <w:t xml:space="preserve">The first Financing Agreement was signed between the GOK and the IDA with Credit No. 5005-XK with its implementation period from June 2012 to September 2020. The total amount of the credit was Euro 15.3 Mil. In 2017, Additional Financing Agreement has been signed for the project between the GoK and the IDA in an amount of Euro 20.82 Mil extending the implementation period to June 2022 (credit No. 6017-XK). The ARDP received financial assistance by other sources of funding such as the grant which was extended by the Government of the Kingdom of Denmark to the GoK that was administered by the IDA (World Bank) under the ARDP Single-Donor Trust Fund, in an amount of Euro 6,2 Mil (Grant Agreement No. TF016235). Grant agreement covered the period between 2013 and 2017 and aimed at supporting the </w:t>
      </w:r>
      <w:r w:rsidRPr="003F0670">
        <w:rPr>
          <w:rFonts w:ascii="Times New Roman" w:hAnsi="Times New Roman"/>
          <w:sz w:val="24"/>
        </w:rPr>
        <w:t>implementation of the Rural Development Grant Program (RDGP)</w:t>
      </w:r>
      <w:r w:rsidRPr="003F0670">
        <w:rPr>
          <w:rFonts w:ascii="Times New Roman" w:hAnsi="Times New Roman"/>
          <w:sz w:val="24"/>
          <w:szCs w:val="24"/>
        </w:rPr>
        <w:t xml:space="preserve">. In 2017, another grant has been provided under the ARDP by the same donor in a value of Euro 1,78 Mil. </w:t>
      </w:r>
    </w:p>
    <w:p w14:paraId="617D4397" w14:textId="77777777" w:rsidR="00CA3DA8" w:rsidRPr="003F0670" w:rsidRDefault="00CA3DA8" w:rsidP="00CA3DA8">
      <w:pPr>
        <w:spacing w:before="240" w:line="240" w:lineRule="auto"/>
        <w:jc w:val="both"/>
        <w:rPr>
          <w:rFonts w:ascii="Times New Roman" w:hAnsi="Times New Roman"/>
          <w:sz w:val="24"/>
          <w:szCs w:val="24"/>
        </w:rPr>
      </w:pPr>
      <w:r w:rsidRPr="003F0670">
        <w:rPr>
          <w:rFonts w:ascii="Times New Roman" w:hAnsi="Times New Roman"/>
          <w:sz w:val="24"/>
          <w:szCs w:val="24"/>
        </w:rPr>
        <w:t>The original project (Credit No. 5005-XK) had three components which included i) Transferring knowledge to the rural sector (through training activities and events fo</w:t>
      </w:r>
      <w:r w:rsidRPr="006A3901">
        <w:rPr>
          <w:rFonts w:ascii="Times New Roman" w:hAnsi="Times New Roman"/>
          <w:sz w:val="24"/>
          <w:szCs w:val="24"/>
        </w:rPr>
        <w:t>r the rural advisory services f</w:t>
      </w:r>
      <w:r w:rsidRPr="003F0670">
        <w:rPr>
          <w:rFonts w:ascii="Times New Roman" w:hAnsi="Times New Roman"/>
          <w:sz w:val="24"/>
          <w:szCs w:val="24"/>
        </w:rPr>
        <w:t>r</w:t>
      </w:r>
      <w:r>
        <w:rPr>
          <w:rFonts w:ascii="Times New Roman" w:hAnsi="Times New Roman"/>
          <w:sz w:val="24"/>
          <w:szCs w:val="24"/>
        </w:rPr>
        <w:t>o</w:t>
      </w:r>
      <w:r w:rsidRPr="003F0670">
        <w:rPr>
          <w:rFonts w:ascii="Times New Roman" w:hAnsi="Times New Roman"/>
          <w:sz w:val="24"/>
          <w:szCs w:val="24"/>
        </w:rPr>
        <w:t>m the public and private sector), ii) Enhancing investments to promote sustainable rural development (financial support to implementation of the RDGP and building institutional capacity of the MAFRD, respectively the Managing Authority and the Paying Agency,</w:t>
      </w:r>
      <w:r w:rsidRPr="006A3901">
        <w:rPr>
          <w:rFonts w:ascii="Times New Roman" w:hAnsi="Times New Roman"/>
          <w:sz w:val="24"/>
          <w:szCs w:val="24"/>
        </w:rPr>
        <w:t xml:space="preserve"> in approximating </w:t>
      </w:r>
      <w:r>
        <w:rPr>
          <w:rFonts w:ascii="Times New Roman" w:hAnsi="Times New Roman"/>
          <w:sz w:val="24"/>
          <w:szCs w:val="24"/>
        </w:rPr>
        <w:t>their</w:t>
      </w:r>
      <w:r w:rsidRPr="003F0670">
        <w:rPr>
          <w:rFonts w:ascii="Times New Roman" w:hAnsi="Times New Roman"/>
          <w:sz w:val="24"/>
          <w:szCs w:val="24"/>
        </w:rPr>
        <w:t xml:space="preserve"> practices with the EU IPARD standards) and iii) Project management, coordination, monitoring and evaluation.  The implementation of the current project with additional f</w:t>
      </w:r>
      <w:r>
        <w:rPr>
          <w:rFonts w:ascii="Times New Roman" w:hAnsi="Times New Roman"/>
          <w:sz w:val="24"/>
          <w:szCs w:val="24"/>
        </w:rPr>
        <w:t>inancing</w:t>
      </w:r>
      <w:r w:rsidRPr="003F0670">
        <w:rPr>
          <w:rFonts w:ascii="Times New Roman" w:hAnsi="Times New Roman"/>
          <w:sz w:val="24"/>
          <w:szCs w:val="24"/>
        </w:rPr>
        <w:t xml:space="preserve"> includes same activities </w:t>
      </w:r>
      <w:r>
        <w:rPr>
          <w:rFonts w:ascii="Times New Roman" w:hAnsi="Times New Roman"/>
          <w:sz w:val="24"/>
          <w:szCs w:val="24"/>
        </w:rPr>
        <w:t xml:space="preserve">as in original project </w:t>
      </w:r>
      <w:r w:rsidRPr="003F0670">
        <w:rPr>
          <w:rFonts w:ascii="Times New Roman" w:hAnsi="Times New Roman"/>
          <w:sz w:val="24"/>
          <w:szCs w:val="24"/>
        </w:rPr>
        <w:t>with some being modified</w:t>
      </w:r>
      <w:r>
        <w:rPr>
          <w:rFonts w:ascii="Times New Roman" w:hAnsi="Times New Roman"/>
          <w:sz w:val="24"/>
          <w:szCs w:val="24"/>
        </w:rPr>
        <w:t>,</w:t>
      </w:r>
      <w:r w:rsidRPr="003F0670">
        <w:rPr>
          <w:rFonts w:ascii="Times New Roman" w:hAnsi="Times New Roman"/>
          <w:sz w:val="24"/>
          <w:szCs w:val="24"/>
        </w:rPr>
        <w:t xml:space="preserve"> and new activities to support the irrigation sector which are planned under the following components: </w:t>
      </w:r>
    </w:p>
    <w:p w14:paraId="617D4398" w14:textId="77777777" w:rsidR="00CA3DA8" w:rsidRPr="003F0670" w:rsidRDefault="00CA3DA8" w:rsidP="00CA3DA8">
      <w:pPr>
        <w:spacing w:after="0"/>
        <w:jc w:val="both"/>
        <w:rPr>
          <w:rFonts w:ascii="Times New Roman" w:hAnsi="Times New Roman"/>
          <w:sz w:val="24"/>
          <w:szCs w:val="24"/>
        </w:rPr>
      </w:pPr>
      <w:r w:rsidRPr="003F0670">
        <w:rPr>
          <w:rFonts w:ascii="Times New Roman" w:hAnsi="Times New Roman"/>
          <w:sz w:val="24"/>
          <w:szCs w:val="24"/>
        </w:rPr>
        <w:t xml:space="preserve">Component 1: </w:t>
      </w:r>
      <w:hyperlink r:id="rId7" w:anchor="component1" w:history="1">
        <w:r w:rsidRPr="003F0670">
          <w:rPr>
            <w:rFonts w:ascii="Times New Roman" w:hAnsi="Times New Roman"/>
            <w:sz w:val="24"/>
            <w:szCs w:val="24"/>
          </w:rPr>
          <w:t>Transferring Knowledge to the Rural Sector</w:t>
        </w:r>
      </w:hyperlink>
    </w:p>
    <w:p w14:paraId="617D4399" w14:textId="77777777" w:rsidR="00CA3DA8" w:rsidRPr="003F0670" w:rsidRDefault="00CA3DA8" w:rsidP="00CA3DA8">
      <w:pPr>
        <w:spacing w:after="0"/>
        <w:jc w:val="both"/>
        <w:rPr>
          <w:rFonts w:ascii="Times New Roman" w:hAnsi="Times New Roman"/>
          <w:sz w:val="24"/>
          <w:szCs w:val="24"/>
        </w:rPr>
      </w:pPr>
      <w:r w:rsidRPr="003F0670">
        <w:rPr>
          <w:rFonts w:ascii="Times New Roman" w:hAnsi="Times New Roman"/>
          <w:sz w:val="24"/>
          <w:szCs w:val="24"/>
        </w:rPr>
        <w:t xml:space="preserve">Component 2: </w:t>
      </w:r>
      <w:hyperlink r:id="rId8" w:anchor="component2" w:history="1">
        <w:r w:rsidRPr="003F0670">
          <w:rPr>
            <w:rFonts w:ascii="Times New Roman" w:hAnsi="Times New Roman"/>
            <w:sz w:val="24"/>
            <w:szCs w:val="24"/>
          </w:rPr>
          <w:t>Enhancing Investments to Promote Sustainable Rural Development</w:t>
        </w:r>
      </w:hyperlink>
    </w:p>
    <w:p w14:paraId="617D439A" w14:textId="77777777" w:rsidR="00CA3DA8" w:rsidRPr="003F0670" w:rsidRDefault="00CA3DA8" w:rsidP="00CA3DA8">
      <w:pPr>
        <w:spacing w:after="0"/>
        <w:jc w:val="both"/>
        <w:rPr>
          <w:rFonts w:ascii="Times New Roman" w:hAnsi="Times New Roman"/>
          <w:sz w:val="24"/>
          <w:szCs w:val="24"/>
        </w:rPr>
      </w:pPr>
      <w:r w:rsidRPr="003F0670">
        <w:rPr>
          <w:rFonts w:ascii="Times New Roman" w:hAnsi="Times New Roman"/>
          <w:sz w:val="24"/>
          <w:szCs w:val="24"/>
        </w:rPr>
        <w:t xml:space="preserve">Component 3: </w:t>
      </w:r>
      <w:hyperlink r:id="rId9" w:anchor="component3" w:history="1">
        <w:r w:rsidRPr="003F0670">
          <w:rPr>
            <w:rFonts w:ascii="Times New Roman" w:hAnsi="Times New Roman"/>
            <w:sz w:val="24"/>
            <w:szCs w:val="24"/>
          </w:rPr>
          <w:t>Support for Irrigation</w:t>
        </w:r>
      </w:hyperlink>
      <w:r w:rsidRPr="003F0670">
        <w:rPr>
          <w:rFonts w:ascii="Times New Roman" w:hAnsi="Times New Roman"/>
          <w:sz w:val="24"/>
          <w:szCs w:val="24"/>
        </w:rPr>
        <w:t xml:space="preserve"> (included under the 3</w:t>
      </w:r>
      <w:r w:rsidRPr="003F0670">
        <w:rPr>
          <w:rFonts w:ascii="Times New Roman" w:hAnsi="Times New Roman"/>
          <w:sz w:val="24"/>
          <w:szCs w:val="24"/>
          <w:vertAlign w:val="superscript"/>
        </w:rPr>
        <w:t>rd</w:t>
      </w:r>
      <w:r w:rsidRPr="003F0670">
        <w:rPr>
          <w:rFonts w:ascii="Times New Roman" w:hAnsi="Times New Roman"/>
          <w:sz w:val="24"/>
          <w:szCs w:val="24"/>
        </w:rPr>
        <w:t xml:space="preserve"> Additional Financing)</w:t>
      </w:r>
    </w:p>
    <w:p w14:paraId="617D439B" w14:textId="77777777" w:rsidR="00CA3DA8" w:rsidRPr="003F0670" w:rsidRDefault="00CA3DA8" w:rsidP="00CA3DA8">
      <w:pPr>
        <w:jc w:val="both"/>
        <w:rPr>
          <w:rFonts w:ascii="Times New Roman" w:hAnsi="Times New Roman"/>
          <w:sz w:val="24"/>
          <w:szCs w:val="24"/>
        </w:rPr>
      </w:pPr>
      <w:r w:rsidRPr="003F0670">
        <w:rPr>
          <w:rFonts w:ascii="Times New Roman" w:hAnsi="Times New Roman"/>
          <w:sz w:val="24"/>
          <w:szCs w:val="24"/>
        </w:rPr>
        <w:t xml:space="preserve">Component 4:  </w:t>
      </w:r>
      <w:hyperlink r:id="rId10" w:anchor="component4" w:history="1">
        <w:r w:rsidRPr="003F0670">
          <w:rPr>
            <w:rFonts w:ascii="Times New Roman" w:hAnsi="Times New Roman"/>
            <w:sz w:val="24"/>
            <w:szCs w:val="24"/>
          </w:rPr>
          <w:t>Project Management, Coordination, Monitoring and Evaluation</w:t>
        </w:r>
      </w:hyperlink>
    </w:p>
    <w:p w14:paraId="617D439D" w14:textId="5E389C88" w:rsidR="00CA3DA8" w:rsidRPr="003F0670" w:rsidRDefault="00CA3DA8" w:rsidP="00C81BEE">
      <w:pPr>
        <w:spacing w:line="240" w:lineRule="auto"/>
        <w:jc w:val="both"/>
        <w:rPr>
          <w:rFonts w:ascii="Times New Roman" w:hAnsi="Times New Roman"/>
          <w:sz w:val="24"/>
          <w:szCs w:val="24"/>
        </w:rPr>
      </w:pPr>
      <w:r w:rsidRPr="003F0670">
        <w:rPr>
          <w:rFonts w:ascii="Times New Roman" w:hAnsi="Times New Roman"/>
          <w:sz w:val="24"/>
        </w:rPr>
        <w:t xml:space="preserve">The </w:t>
      </w:r>
      <w:r w:rsidRPr="003F0670">
        <w:rPr>
          <w:rFonts w:ascii="Times New Roman" w:hAnsi="Times New Roman"/>
          <w:i/>
          <w:sz w:val="24"/>
        </w:rPr>
        <w:t>Project Development Objective</w:t>
      </w:r>
      <w:r w:rsidRPr="003F0670">
        <w:rPr>
          <w:rFonts w:ascii="Times New Roman" w:hAnsi="Times New Roman"/>
          <w:sz w:val="24"/>
        </w:rPr>
        <w:t xml:space="preserve"> is to improve productivity of and access to markets by project beneficiaries in the horticulture and livestock subsectors of Kosovo and Strengthen the institutional capacity of the Ministry of Agriculture, Forestry, and Rural Development (MAFRD).</w:t>
      </w:r>
    </w:p>
    <w:p w14:paraId="617D439E" w14:textId="77777777" w:rsidR="00C81BEE" w:rsidRPr="00C61C0C" w:rsidRDefault="00C81BEE" w:rsidP="00C81BEE">
      <w:pPr>
        <w:numPr>
          <w:ilvl w:val="0"/>
          <w:numId w:val="1"/>
        </w:numPr>
        <w:spacing w:after="120" w:line="276" w:lineRule="auto"/>
        <w:jc w:val="both"/>
        <w:rPr>
          <w:rFonts w:ascii="Times New Roman" w:hAnsi="Times New Roman"/>
          <w:b/>
          <w:sz w:val="24"/>
          <w:szCs w:val="24"/>
        </w:rPr>
      </w:pPr>
      <w:r w:rsidRPr="00C61C0C">
        <w:rPr>
          <w:rFonts w:ascii="Times New Roman" w:hAnsi="Times New Roman"/>
          <w:b/>
          <w:sz w:val="24"/>
          <w:szCs w:val="24"/>
        </w:rPr>
        <w:lastRenderedPageBreak/>
        <w:t>Objective of the Survey</w:t>
      </w:r>
    </w:p>
    <w:p w14:paraId="617D439F" w14:textId="77777777" w:rsidR="00C81BEE" w:rsidRPr="00C61C0C" w:rsidRDefault="00C81BEE" w:rsidP="00C81BEE">
      <w:pPr>
        <w:spacing w:line="240" w:lineRule="auto"/>
        <w:jc w:val="both"/>
        <w:rPr>
          <w:rFonts w:ascii="Times New Roman" w:hAnsi="Times New Roman"/>
          <w:sz w:val="24"/>
        </w:rPr>
      </w:pPr>
      <w:r w:rsidRPr="00C61C0C">
        <w:rPr>
          <w:rFonts w:ascii="Times New Roman" w:hAnsi="Times New Roman"/>
          <w:sz w:val="24"/>
        </w:rPr>
        <w:t>The overall objective of the final survey is to review progress towards the project’s objectives and indicators, identify strengths and weaknesses in implementation</w:t>
      </w:r>
      <w:r>
        <w:rPr>
          <w:rFonts w:ascii="Times New Roman" w:hAnsi="Times New Roman"/>
          <w:sz w:val="24"/>
        </w:rPr>
        <w:t xml:space="preserve"> during project period (2012- present)</w:t>
      </w:r>
      <w:r w:rsidRPr="00C61C0C">
        <w:rPr>
          <w:rFonts w:ascii="Times New Roman" w:hAnsi="Times New Roman"/>
          <w:sz w:val="24"/>
        </w:rPr>
        <w:t>, identify risks and counter‐ measures supporting future projects implementation, determine economic and social impact of the grants program</w:t>
      </w:r>
      <w:r>
        <w:rPr>
          <w:rFonts w:ascii="Times New Roman" w:hAnsi="Times New Roman"/>
          <w:sz w:val="24"/>
        </w:rPr>
        <w:t xml:space="preserve"> </w:t>
      </w:r>
      <w:r w:rsidRPr="00545C54">
        <w:rPr>
          <w:rFonts w:ascii="Times New Roman" w:hAnsi="Times New Roman"/>
          <w:sz w:val="24"/>
        </w:rPr>
        <w:t>and to the extent possible of the irrigation activities</w:t>
      </w:r>
      <w:r w:rsidRPr="00C61C0C">
        <w:rPr>
          <w:rFonts w:ascii="Times New Roman" w:hAnsi="Times New Roman"/>
          <w:sz w:val="24"/>
        </w:rPr>
        <w:t xml:space="preserve">, and provide recommendations on modifications to increase the likelihood of success of future projects related to grants implementation (if necessary). </w:t>
      </w:r>
    </w:p>
    <w:p w14:paraId="617D43A0" w14:textId="77777777" w:rsidR="00C81BEE" w:rsidRPr="00C61C0C" w:rsidRDefault="00C81BEE" w:rsidP="00C81BEE">
      <w:pPr>
        <w:spacing w:before="120" w:line="240" w:lineRule="auto"/>
        <w:jc w:val="both"/>
        <w:rPr>
          <w:rFonts w:ascii="Times New Roman" w:hAnsi="Times New Roman"/>
          <w:sz w:val="24"/>
        </w:rPr>
      </w:pPr>
      <w:r w:rsidRPr="00C61C0C">
        <w:rPr>
          <w:rFonts w:ascii="Times New Roman" w:hAnsi="Times New Roman"/>
          <w:sz w:val="24"/>
        </w:rPr>
        <w:t>The specific objectives of the final survey aim at the following:</w:t>
      </w:r>
    </w:p>
    <w:p w14:paraId="617D43A1" w14:textId="77777777" w:rsidR="00C81BEE" w:rsidRPr="00C61C0C" w:rsidRDefault="00C81BEE" w:rsidP="00C81BEE">
      <w:pPr>
        <w:numPr>
          <w:ilvl w:val="0"/>
          <w:numId w:val="2"/>
        </w:numPr>
        <w:spacing w:after="80" w:line="240" w:lineRule="auto"/>
        <w:jc w:val="both"/>
        <w:rPr>
          <w:rFonts w:ascii="Times New Roman" w:hAnsi="Times New Roman"/>
          <w:sz w:val="24"/>
        </w:rPr>
      </w:pPr>
      <w:r w:rsidRPr="00C61C0C">
        <w:rPr>
          <w:rFonts w:ascii="Times New Roman" w:hAnsi="Times New Roman"/>
          <w:sz w:val="24"/>
        </w:rPr>
        <w:t xml:space="preserve">Collecting information and data about the project activities’ results through beneficiary survey and key informant interviews; </w:t>
      </w:r>
    </w:p>
    <w:p w14:paraId="617D43A2" w14:textId="77777777" w:rsidR="00C81BEE" w:rsidRPr="00C61C0C" w:rsidRDefault="00C81BEE" w:rsidP="00C81BEE">
      <w:pPr>
        <w:numPr>
          <w:ilvl w:val="0"/>
          <w:numId w:val="2"/>
        </w:numPr>
        <w:spacing w:after="80" w:line="240" w:lineRule="auto"/>
        <w:jc w:val="both"/>
        <w:rPr>
          <w:rFonts w:ascii="Times New Roman" w:hAnsi="Times New Roman"/>
          <w:sz w:val="24"/>
        </w:rPr>
      </w:pPr>
      <w:r w:rsidRPr="00C61C0C">
        <w:rPr>
          <w:rFonts w:ascii="Times New Roman" w:hAnsi="Times New Roman"/>
          <w:sz w:val="24"/>
        </w:rPr>
        <w:t xml:space="preserve">Analyzing and assessing project achievements and perceived impact of project activities based on field </w:t>
      </w:r>
      <w:r w:rsidRPr="00C61C0C">
        <w:rPr>
          <w:rFonts w:ascii="Times New Roman" w:hAnsi="Times New Roman"/>
          <w:sz w:val="24"/>
          <w:szCs w:val="24"/>
        </w:rPr>
        <w:t xml:space="preserve">survey </w:t>
      </w:r>
      <w:r w:rsidRPr="00C61C0C">
        <w:rPr>
          <w:rFonts w:asciiTheme="majorBidi" w:hAnsiTheme="majorBidi" w:cstheme="majorBidi"/>
          <w:sz w:val="24"/>
          <w:szCs w:val="24"/>
        </w:rPr>
        <w:t>and project documents</w:t>
      </w:r>
      <w:r w:rsidRPr="00C61C0C">
        <w:rPr>
          <w:rFonts w:ascii="Times New Roman" w:hAnsi="Times New Roman"/>
          <w:sz w:val="24"/>
          <w:szCs w:val="24"/>
        </w:rPr>
        <w:t>;</w:t>
      </w:r>
    </w:p>
    <w:p w14:paraId="617D43A3" w14:textId="77777777" w:rsidR="00C81BEE" w:rsidRPr="00C61C0C" w:rsidRDefault="00C81BEE" w:rsidP="00C81BEE">
      <w:pPr>
        <w:numPr>
          <w:ilvl w:val="0"/>
          <w:numId w:val="2"/>
        </w:numPr>
        <w:spacing w:after="80" w:line="240" w:lineRule="auto"/>
        <w:jc w:val="both"/>
        <w:rPr>
          <w:rFonts w:ascii="Times New Roman" w:hAnsi="Times New Roman"/>
          <w:sz w:val="24"/>
        </w:rPr>
      </w:pPr>
      <w:r w:rsidRPr="00C61C0C">
        <w:rPr>
          <w:rFonts w:ascii="Times New Roman" w:hAnsi="Times New Roman"/>
          <w:sz w:val="24"/>
        </w:rPr>
        <w:t>Appraising project beneficiaries’ satisfaction level with Project design and implementation; and</w:t>
      </w:r>
    </w:p>
    <w:p w14:paraId="617D43A4" w14:textId="77777777" w:rsidR="00C81BEE" w:rsidRDefault="00C81BEE" w:rsidP="00C81BEE">
      <w:pPr>
        <w:numPr>
          <w:ilvl w:val="0"/>
          <w:numId w:val="2"/>
        </w:numPr>
        <w:spacing w:line="240" w:lineRule="auto"/>
        <w:jc w:val="both"/>
        <w:rPr>
          <w:rFonts w:ascii="Times New Roman" w:hAnsi="Times New Roman"/>
          <w:sz w:val="24"/>
        </w:rPr>
      </w:pPr>
      <w:r w:rsidRPr="00C61C0C">
        <w:rPr>
          <w:rFonts w:ascii="Times New Roman" w:hAnsi="Times New Roman"/>
          <w:sz w:val="24"/>
        </w:rPr>
        <w:t xml:space="preserve">Identifying and documenting </w:t>
      </w:r>
      <w:r>
        <w:rPr>
          <w:rFonts w:ascii="Times New Roman" w:hAnsi="Times New Roman"/>
          <w:sz w:val="24"/>
        </w:rPr>
        <w:t>challenges/</w:t>
      </w:r>
      <w:r w:rsidRPr="00C61C0C">
        <w:rPr>
          <w:rFonts w:ascii="Times New Roman" w:hAnsi="Times New Roman"/>
          <w:sz w:val="24"/>
        </w:rPr>
        <w:t>lessons learned and formulating evidence-based recommendations to impro</w:t>
      </w:r>
      <w:r>
        <w:rPr>
          <w:rFonts w:ascii="Times New Roman" w:hAnsi="Times New Roman"/>
          <w:sz w:val="24"/>
        </w:rPr>
        <w:t>ve similar future interventions.</w:t>
      </w:r>
    </w:p>
    <w:p w14:paraId="617D43A5" w14:textId="77777777" w:rsidR="00C81BEE" w:rsidRPr="00C61C0C" w:rsidRDefault="00C81BEE" w:rsidP="00C81BEE">
      <w:pPr>
        <w:pStyle w:val="ListParagraph"/>
        <w:numPr>
          <w:ilvl w:val="0"/>
          <w:numId w:val="1"/>
        </w:numPr>
        <w:rPr>
          <w:rFonts w:ascii="Times New Roman" w:hAnsi="Times New Roman"/>
          <w:b/>
          <w:sz w:val="24"/>
          <w:szCs w:val="24"/>
        </w:rPr>
      </w:pPr>
      <w:r w:rsidRPr="00C61C0C">
        <w:rPr>
          <w:rFonts w:ascii="Times New Roman" w:hAnsi="Times New Roman"/>
          <w:b/>
          <w:sz w:val="24"/>
          <w:szCs w:val="24"/>
        </w:rPr>
        <w:t>Scope of Work</w:t>
      </w:r>
    </w:p>
    <w:p w14:paraId="617D43A6" w14:textId="18C3B68E" w:rsidR="00C81BEE" w:rsidRPr="00C61C0C" w:rsidRDefault="00C81BEE" w:rsidP="0015002D">
      <w:pPr>
        <w:spacing w:line="240" w:lineRule="auto"/>
        <w:jc w:val="both"/>
        <w:rPr>
          <w:rFonts w:ascii="Times New Roman" w:hAnsi="Times New Roman"/>
          <w:sz w:val="24"/>
        </w:rPr>
      </w:pPr>
      <w:r w:rsidRPr="00855D2A">
        <w:rPr>
          <w:rFonts w:ascii="Times New Roman" w:hAnsi="Times New Roman"/>
          <w:sz w:val="24"/>
        </w:rPr>
        <w:t>The Consult</w:t>
      </w:r>
      <w:r w:rsidR="00E21BC7" w:rsidRPr="00855D2A">
        <w:rPr>
          <w:rFonts w:ascii="Times New Roman" w:hAnsi="Times New Roman"/>
          <w:sz w:val="24"/>
        </w:rPr>
        <w:t>ing</w:t>
      </w:r>
      <w:r w:rsidR="00886E46" w:rsidRPr="00855D2A">
        <w:rPr>
          <w:rFonts w:ascii="Times New Roman" w:hAnsi="Times New Roman"/>
          <w:sz w:val="24"/>
        </w:rPr>
        <w:t xml:space="preserve"> </w:t>
      </w:r>
      <w:r w:rsidRPr="00855D2A">
        <w:rPr>
          <w:rFonts w:ascii="Times New Roman" w:hAnsi="Times New Roman"/>
          <w:sz w:val="24"/>
        </w:rPr>
        <w:t>firm</w:t>
      </w:r>
      <w:r w:rsidR="00886E46" w:rsidRPr="00855D2A">
        <w:rPr>
          <w:rFonts w:ascii="Times New Roman" w:hAnsi="Times New Roman"/>
          <w:sz w:val="24"/>
        </w:rPr>
        <w:t xml:space="preserve"> (hereinafter called “Consultant”)</w:t>
      </w:r>
      <w:r w:rsidRPr="00855D2A">
        <w:rPr>
          <w:rFonts w:ascii="Times New Roman" w:hAnsi="Times New Roman"/>
          <w:sz w:val="24"/>
        </w:rPr>
        <w:t xml:space="preserve"> will conduct desk review of available</w:t>
      </w:r>
      <w:r w:rsidRPr="00C61C0C">
        <w:rPr>
          <w:rFonts w:ascii="Times New Roman" w:hAnsi="Times New Roman"/>
          <w:sz w:val="24"/>
        </w:rPr>
        <w:t xml:space="preserve"> materials and project secondary data, which will be provided by </w:t>
      </w:r>
      <w:r w:rsidRPr="0057737A">
        <w:rPr>
          <w:rFonts w:ascii="Times New Roman" w:hAnsi="Times New Roman"/>
          <w:sz w:val="24"/>
        </w:rPr>
        <w:t>MAFRD/ ARDP</w:t>
      </w:r>
      <w:r w:rsidRPr="00C61C0C">
        <w:rPr>
          <w:rFonts w:ascii="Times New Roman" w:hAnsi="Times New Roman"/>
          <w:sz w:val="24"/>
        </w:rPr>
        <w:t xml:space="preserve">. Upon review of project activities and results, the </w:t>
      </w:r>
      <w:r>
        <w:rPr>
          <w:rFonts w:ascii="Times New Roman" w:hAnsi="Times New Roman"/>
          <w:sz w:val="24"/>
        </w:rPr>
        <w:t>Consultant</w:t>
      </w:r>
      <w:r w:rsidRPr="00C61C0C">
        <w:rPr>
          <w:rFonts w:ascii="Times New Roman" w:hAnsi="Times New Roman"/>
          <w:sz w:val="24"/>
        </w:rPr>
        <w:t xml:space="preserve"> is expected to put together a detailed </w:t>
      </w:r>
      <w:r>
        <w:rPr>
          <w:rFonts w:ascii="Times New Roman" w:hAnsi="Times New Roman"/>
          <w:sz w:val="24"/>
        </w:rPr>
        <w:t xml:space="preserve">sampling </w:t>
      </w:r>
      <w:r w:rsidRPr="00C61C0C">
        <w:rPr>
          <w:rFonts w:ascii="Times New Roman" w:hAnsi="Times New Roman"/>
          <w:sz w:val="24"/>
        </w:rPr>
        <w:t>methodology</w:t>
      </w:r>
      <w:r>
        <w:rPr>
          <w:rFonts w:ascii="Times New Roman" w:hAnsi="Times New Roman"/>
          <w:sz w:val="24"/>
        </w:rPr>
        <w:t xml:space="preserve"> and calculations</w:t>
      </w:r>
      <w:r w:rsidRPr="00C61C0C">
        <w:rPr>
          <w:rFonts w:ascii="Times New Roman" w:hAnsi="Times New Roman"/>
          <w:sz w:val="24"/>
        </w:rPr>
        <w:t>, data collection and reporting tools, as well as survey plan for review and comments by MAFRD/</w:t>
      </w:r>
      <w:r>
        <w:rPr>
          <w:rFonts w:ascii="Times New Roman" w:hAnsi="Times New Roman"/>
          <w:sz w:val="24"/>
        </w:rPr>
        <w:t>ARDP</w:t>
      </w:r>
      <w:r w:rsidRPr="00C61C0C">
        <w:rPr>
          <w:rFonts w:ascii="Times New Roman" w:hAnsi="Times New Roman"/>
          <w:sz w:val="24"/>
        </w:rPr>
        <w:t xml:space="preserve"> and the WB. </w:t>
      </w:r>
    </w:p>
    <w:p w14:paraId="617D43A7" w14:textId="77777777" w:rsidR="00C81BEE" w:rsidRPr="00C61C0C" w:rsidRDefault="00C81BEE" w:rsidP="00C81BEE">
      <w:pPr>
        <w:spacing w:after="120" w:line="240" w:lineRule="auto"/>
        <w:jc w:val="both"/>
        <w:rPr>
          <w:rFonts w:ascii="Times New Roman" w:hAnsi="Times New Roman"/>
          <w:sz w:val="24"/>
          <w:szCs w:val="24"/>
        </w:rPr>
      </w:pPr>
      <w:r w:rsidRPr="00C61C0C">
        <w:rPr>
          <w:rFonts w:ascii="Times New Roman" w:hAnsi="Times New Roman"/>
          <w:sz w:val="24"/>
        </w:rPr>
        <w:t xml:space="preserve">Once methodology and tools are finalized, the </w:t>
      </w:r>
      <w:r>
        <w:rPr>
          <w:rFonts w:ascii="Times New Roman" w:hAnsi="Times New Roman"/>
          <w:sz w:val="24"/>
        </w:rPr>
        <w:t>Consultant</w:t>
      </w:r>
      <w:r w:rsidRPr="00C61C0C">
        <w:rPr>
          <w:rFonts w:ascii="Times New Roman" w:hAnsi="Times New Roman"/>
          <w:sz w:val="24"/>
        </w:rPr>
        <w:t xml:space="preserve"> will begin field work, i.e. data collection from project beneficiaries</w:t>
      </w:r>
      <w:r>
        <w:rPr>
          <w:rFonts w:ascii="Times New Roman" w:hAnsi="Times New Roman"/>
          <w:sz w:val="24"/>
        </w:rPr>
        <w:t xml:space="preserve"> (as well as control group for comparison)</w:t>
      </w:r>
      <w:r w:rsidRPr="00C61C0C">
        <w:rPr>
          <w:rFonts w:ascii="Times New Roman" w:hAnsi="Times New Roman"/>
          <w:sz w:val="24"/>
        </w:rPr>
        <w:t xml:space="preserve"> and key informant interviews. Following analysis of the collected data and desk review, the </w:t>
      </w:r>
      <w:r>
        <w:rPr>
          <w:rFonts w:ascii="Times New Roman" w:hAnsi="Times New Roman"/>
          <w:sz w:val="24"/>
        </w:rPr>
        <w:t>Consultant</w:t>
      </w:r>
      <w:r w:rsidRPr="00C61C0C">
        <w:rPr>
          <w:rFonts w:ascii="Times New Roman" w:hAnsi="Times New Roman"/>
          <w:sz w:val="24"/>
        </w:rPr>
        <w:t xml:space="preserve"> will </w:t>
      </w:r>
      <w:r>
        <w:rPr>
          <w:rFonts w:ascii="Times New Roman" w:hAnsi="Times New Roman"/>
          <w:sz w:val="24"/>
        </w:rPr>
        <w:t>submit</w:t>
      </w:r>
      <w:r w:rsidRPr="00C61C0C">
        <w:rPr>
          <w:rFonts w:ascii="Times New Roman" w:hAnsi="Times New Roman"/>
          <w:sz w:val="24"/>
        </w:rPr>
        <w:t xml:space="preserve"> a presentation of initial findings for the </w:t>
      </w:r>
      <w:r>
        <w:rPr>
          <w:rFonts w:ascii="Times New Roman" w:hAnsi="Times New Roman"/>
          <w:sz w:val="24"/>
        </w:rPr>
        <w:t>MAFRD/ARDP</w:t>
      </w:r>
      <w:r w:rsidRPr="00C61C0C">
        <w:rPr>
          <w:rFonts w:ascii="Times New Roman" w:hAnsi="Times New Roman"/>
          <w:sz w:val="24"/>
        </w:rPr>
        <w:t xml:space="preserve"> and the WB for validation purposes. Further, the </w:t>
      </w:r>
      <w:r>
        <w:rPr>
          <w:rFonts w:ascii="Times New Roman" w:hAnsi="Times New Roman"/>
          <w:sz w:val="24"/>
        </w:rPr>
        <w:t>Consultant</w:t>
      </w:r>
      <w:r w:rsidRPr="00C61C0C">
        <w:rPr>
          <w:rFonts w:ascii="Times New Roman" w:hAnsi="Times New Roman"/>
          <w:sz w:val="24"/>
        </w:rPr>
        <w:t xml:space="preserve"> will prepare and share the draft report for review and comments of the above-mentioned institutions and finalize the report within </w:t>
      </w:r>
      <w:r w:rsidR="0015002D">
        <w:rPr>
          <w:rFonts w:ascii="Times New Roman" w:hAnsi="Times New Roman"/>
          <w:sz w:val="24"/>
        </w:rPr>
        <w:t>17 weeks</w:t>
      </w:r>
      <w:r w:rsidRPr="00C61C0C">
        <w:rPr>
          <w:rFonts w:ascii="Times New Roman" w:hAnsi="Times New Roman"/>
          <w:sz w:val="24"/>
          <w:szCs w:val="24"/>
        </w:rPr>
        <w:t>.</w:t>
      </w:r>
    </w:p>
    <w:p w14:paraId="617D43A8" w14:textId="77777777" w:rsidR="00C81BEE" w:rsidRPr="00C61C0C" w:rsidRDefault="00C81BEE" w:rsidP="00C81BEE">
      <w:pPr>
        <w:spacing w:line="240" w:lineRule="auto"/>
        <w:jc w:val="both"/>
        <w:rPr>
          <w:rFonts w:ascii="Times New Roman" w:hAnsi="Times New Roman"/>
          <w:sz w:val="24"/>
          <w:szCs w:val="24"/>
        </w:rPr>
      </w:pPr>
      <w:r w:rsidRPr="00C61C0C">
        <w:rPr>
          <w:rFonts w:ascii="Times New Roman" w:hAnsi="Times New Roman"/>
          <w:sz w:val="24"/>
          <w:szCs w:val="24"/>
        </w:rPr>
        <w:t xml:space="preserve">The assessment of the project’s performance from 2012 to 2022 should particularly look at the following key aspects: </w:t>
      </w:r>
    </w:p>
    <w:p w14:paraId="617D43A9" w14:textId="77777777" w:rsidR="00C81BEE" w:rsidRPr="00C61C0C" w:rsidRDefault="00C81BEE" w:rsidP="00FC7EC2">
      <w:pPr>
        <w:pStyle w:val="ListParagraph"/>
        <w:numPr>
          <w:ilvl w:val="0"/>
          <w:numId w:val="4"/>
        </w:numPr>
        <w:spacing w:after="0" w:line="240" w:lineRule="auto"/>
        <w:contextualSpacing w:val="0"/>
        <w:jc w:val="both"/>
        <w:rPr>
          <w:rFonts w:ascii="Times New Roman" w:hAnsi="Times New Roman"/>
          <w:sz w:val="24"/>
          <w:szCs w:val="24"/>
        </w:rPr>
      </w:pPr>
      <w:r w:rsidRPr="00C61C0C">
        <w:rPr>
          <w:rFonts w:ascii="Times New Roman" w:hAnsi="Times New Roman"/>
          <w:sz w:val="24"/>
          <w:szCs w:val="24"/>
        </w:rPr>
        <w:t>Project impact on beneficiaries’ economic performance and sustainability in line with results framework indicators of the grant program;</w:t>
      </w:r>
    </w:p>
    <w:p w14:paraId="617D43AA" w14:textId="77777777" w:rsidR="00C81BEE" w:rsidRPr="00C61C0C" w:rsidRDefault="00C81BEE" w:rsidP="00FC7EC2">
      <w:pPr>
        <w:pStyle w:val="ListParagraph"/>
        <w:numPr>
          <w:ilvl w:val="0"/>
          <w:numId w:val="4"/>
        </w:numPr>
        <w:spacing w:after="0" w:line="240" w:lineRule="auto"/>
        <w:contextualSpacing w:val="0"/>
        <w:jc w:val="both"/>
        <w:rPr>
          <w:rFonts w:ascii="Times New Roman" w:hAnsi="Times New Roman"/>
          <w:sz w:val="24"/>
          <w:szCs w:val="24"/>
        </w:rPr>
      </w:pPr>
      <w:r w:rsidRPr="00C61C0C">
        <w:rPr>
          <w:rFonts w:ascii="Times New Roman" w:hAnsi="Times New Roman"/>
          <w:sz w:val="24"/>
          <w:szCs w:val="24"/>
        </w:rPr>
        <w:t>Project effects of activities pertaining to beneficiaries’ capacity building, knowledge transfer and institutional strengthening;</w:t>
      </w:r>
    </w:p>
    <w:p w14:paraId="617D43AB" w14:textId="77777777" w:rsidR="00C81BEE" w:rsidRDefault="00C81BEE" w:rsidP="00FC7EC2">
      <w:pPr>
        <w:pStyle w:val="ListParagraph"/>
        <w:numPr>
          <w:ilvl w:val="0"/>
          <w:numId w:val="4"/>
        </w:numPr>
        <w:spacing w:after="0" w:line="240" w:lineRule="auto"/>
        <w:contextualSpacing w:val="0"/>
        <w:jc w:val="both"/>
        <w:rPr>
          <w:rFonts w:ascii="Times New Roman" w:hAnsi="Times New Roman"/>
          <w:sz w:val="24"/>
          <w:szCs w:val="24"/>
        </w:rPr>
      </w:pPr>
      <w:r w:rsidRPr="00C61C0C">
        <w:rPr>
          <w:rFonts w:ascii="Times New Roman" w:hAnsi="Times New Roman"/>
          <w:sz w:val="24"/>
          <w:szCs w:val="24"/>
        </w:rPr>
        <w:t>Satisfaction level of beneficiaries with the project and methodologies employed under project components</w:t>
      </w:r>
      <w:r>
        <w:rPr>
          <w:rFonts w:ascii="Times New Roman" w:hAnsi="Times New Roman"/>
          <w:sz w:val="24"/>
          <w:szCs w:val="24"/>
        </w:rPr>
        <w:t>;</w:t>
      </w:r>
    </w:p>
    <w:p w14:paraId="617D43AC" w14:textId="77777777" w:rsidR="00C81BEE" w:rsidRDefault="00C81BEE" w:rsidP="00FC7EC2">
      <w:pPr>
        <w:pStyle w:val="ListParagraph"/>
        <w:numPr>
          <w:ilvl w:val="0"/>
          <w:numId w:val="4"/>
        </w:numPr>
        <w:spacing w:after="0" w:line="240" w:lineRule="auto"/>
        <w:contextualSpacing w:val="0"/>
        <w:jc w:val="both"/>
        <w:rPr>
          <w:rFonts w:ascii="Times New Roman" w:hAnsi="Times New Roman"/>
          <w:sz w:val="24"/>
          <w:szCs w:val="24"/>
        </w:rPr>
      </w:pPr>
      <w:r>
        <w:rPr>
          <w:rFonts w:ascii="Times New Roman" w:hAnsi="Times New Roman"/>
          <w:sz w:val="24"/>
          <w:szCs w:val="24"/>
        </w:rPr>
        <w:t>The citizen engagement approach considered and adopted during planning and implementation of project activities where possible;</w:t>
      </w:r>
    </w:p>
    <w:p w14:paraId="617D43AD" w14:textId="77777777" w:rsidR="00C81BEE" w:rsidRPr="00C61C0C" w:rsidRDefault="00C81BEE" w:rsidP="00FC7EC2">
      <w:pPr>
        <w:pStyle w:val="ListParagraph"/>
        <w:numPr>
          <w:ilvl w:val="0"/>
          <w:numId w:val="4"/>
        </w:numPr>
        <w:spacing w:after="0" w:line="240" w:lineRule="auto"/>
        <w:contextualSpacing w:val="0"/>
        <w:jc w:val="both"/>
        <w:rPr>
          <w:rFonts w:ascii="Times New Roman" w:hAnsi="Times New Roman"/>
          <w:sz w:val="24"/>
          <w:szCs w:val="24"/>
        </w:rPr>
      </w:pPr>
      <w:r>
        <w:rPr>
          <w:rFonts w:ascii="Times New Roman" w:hAnsi="Times New Roman"/>
          <w:sz w:val="24"/>
          <w:szCs w:val="24"/>
        </w:rPr>
        <w:t>Effectiveness of the Grievance Redress Mechanism.</w:t>
      </w:r>
    </w:p>
    <w:p w14:paraId="617D43AE" w14:textId="77777777" w:rsidR="00FC7EC2" w:rsidRDefault="00FC7EC2" w:rsidP="005259C8">
      <w:pPr>
        <w:spacing w:line="240" w:lineRule="auto"/>
        <w:jc w:val="both"/>
        <w:rPr>
          <w:rFonts w:ascii="Times New Roman" w:hAnsi="Times New Roman"/>
          <w:sz w:val="24"/>
          <w:szCs w:val="24"/>
        </w:rPr>
      </w:pPr>
    </w:p>
    <w:p w14:paraId="617D43AF" w14:textId="77777777" w:rsidR="005259C8" w:rsidRDefault="005259C8" w:rsidP="005259C8">
      <w:pPr>
        <w:spacing w:line="240" w:lineRule="auto"/>
        <w:jc w:val="both"/>
        <w:rPr>
          <w:rFonts w:ascii="Times New Roman" w:hAnsi="Times New Roman"/>
          <w:sz w:val="24"/>
          <w:szCs w:val="24"/>
        </w:rPr>
      </w:pPr>
      <w:r w:rsidRPr="00C61C0C">
        <w:rPr>
          <w:rFonts w:ascii="Times New Roman" w:hAnsi="Times New Roman"/>
          <w:sz w:val="24"/>
          <w:szCs w:val="24"/>
        </w:rPr>
        <w:lastRenderedPageBreak/>
        <w:t xml:space="preserve">The survey methodology will be based on purposeful and random selection of respondents who directly and secondarily benefited from Project activities, as well as of a control group. </w:t>
      </w:r>
      <w:r w:rsidR="006D0AB6" w:rsidRPr="00CA3DA8">
        <w:rPr>
          <w:rFonts w:ascii="Times New Roman" w:hAnsi="Times New Roman"/>
          <w:sz w:val="24"/>
          <w:szCs w:val="24"/>
        </w:rPr>
        <w:t xml:space="preserve">The number of project beneficiaries </w:t>
      </w:r>
      <w:r w:rsidR="006D0AB6">
        <w:rPr>
          <w:rFonts w:ascii="Times New Roman" w:hAnsi="Times New Roman"/>
          <w:sz w:val="24"/>
          <w:szCs w:val="24"/>
        </w:rPr>
        <w:t>under Component 1 is 5,923; under Component 2 is 1,211; and under Component 3 is around 6,000.</w:t>
      </w:r>
      <w:r w:rsidR="006D0AB6" w:rsidRPr="00CA3DA8">
        <w:rPr>
          <w:rFonts w:ascii="Times New Roman" w:hAnsi="Times New Roman"/>
          <w:sz w:val="24"/>
          <w:szCs w:val="24"/>
        </w:rPr>
        <w:t xml:space="preserve"> </w:t>
      </w:r>
      <w:r w:rsidR="006D0AB6">
        <w:rPr>
          <w:rFonts w:ascii="Times New Roman" w:hAnsi="Times New Roman"/>
          <w:sz w:val="24"/>
          <w:szCs w:val="24"/>
        </w:rPr>
        <w:t>As such, the combined sample size for all three components (including beneficiaries as well as control group) should not be smaller than 1,500.</w:t>
      </w:r>
    </w:p>
    <w:p w14:paraId="617D43B0" w14:textId="77777777" w:rsidR="00160D73" w:rsidRPr="00C61C0C" w:rsidRDefault="00160D73" w:rsidP="00160D73">
      <w:pPr>
        <w:pStyle w:val="ListParagraph"/>
        <w:numPr>
          <w:ilvl w:val="0"/>
          <w:numId w:val="1"/>
        </w:numPr>
        <w:rPr>
          <w:rFonts w:ascii="Times New Roman" w:hAnsi="Times New Roman"/>
          <w:b/>
          <w:sz w:val="24"/>
          <w:szCs w:val="24"/>
        </w:rPr>
      </w:pPr>
      <w:r w:rsidRPr="00C61C0C">
        <w:rPr>
          <w:rFonts w:ascii="Times New Roman" w:hAnsi="Times New Roman"/>
          <w:b/>
          <w:sz w:val="24"/>
          <w:szCs w:val="24"/>
        </w:rPr>
        <w:t>Deliverables</w:t>
      </w:r>
    </w:p>
    <w:p w14:paraId="617D43B1" w14:textId="77777777" w:rsidR="00160D73" w:rsidRPr="00C61C0C" w:rsidRDefault="00160D73" w:rsidP="00160D73">
      <w:pPr>
        <w:rPr>
          <w:rFonts w:ascii="Times New Roman" w:hAnsi="Times New Roman"/>
          <w:sz w:val="24"/>
          <w:szCs w:val="24"/>
        </w:rPr>
      </w:pPr>
      <w:r w:rsidRPr="00C61C0C">
        <w:rPr>
          <w:rFonts w:ascii="Times New Roman" w:hAnsi="Times New Roman"/>
          <w:sz w:val="24"/>
          <w:szCs w:val="24"/>
        </w:rPr>
        <w:t xml:space="preserve">The following deliverables are expected from </w:t>
      </w:r>
      <w:r>
        <w:rPr>
          <w:rFonts w:ascii="Times New Roman" w:hAnsi="Times New Roman"/>
          <w:sz w:val="24"/>
          <w:szCs w:val="24"/>
        </w:rPr>
        <w:t>Consultant</w:t>
      </w:r>
      <w:r w:rsidRPr="00C61C0C">
        <w:rPr>
          <w:rFonts w:ascii="Times New Roman" w:hAnsi="Times New Roman"/>
          <w:sz w:val="24"/>
          <w:szCs w:val="24"/>
        </w:rPr>
        <w:t>:</w:t>
      </w:r>
    </w:p>
    <w:p w14:paraId="617D43B2" w14:textId="77777777" w:rsidR="00160D73" w:rsidRPr="00C61C0C" w:rsidRDefault="00160D73" w:rsidP="00160D73">
      <w:pPr>
        <w:pStyle w:val="ColorfulList-Accent11"/>
        <w:numPr>
          <w:ilvl w:val="0"/>
          <w:numId w:val="5"/>
        </w:numPr>
        <w:spacing w:after="0" w:line="240" w:lineRule="auto"/>
        <w:jc w:val="both"/>
        <w:rPr>
          <w:rFonts w:ascii="Times New Roman" w:hAnsi="Times New Roman"/>
          <w:sz w:val="24"/>
          <w:szCs w:val="24"/>
        </w:rPr>
      </w:pPr>
      <w:r w:rsidRPr="00C61C0C">
        <w:rPr>
          <w:rFonts w:ascii="Times New Roman" w:hAnsi="Times New Roman"/>
          <w:sz w:val="24"/>
          <w:szCs w:val="24"/>
        </w:rPr>
        <w:t xml:space="preserve">Work plan and </w:t>
      </w:r>
      <w:r>
        <w:rPr>
          <w:rFonts w:ascii="Times New Roman" w:hAnsi="Times New Roman"/>
          <w:sz w:val="24"/>
          <w:szCs w:val="24"/>
        </w:rPr>
        <w:t xml:space="preserve">sampling </w:t>
      </w:r>
      <w:r w:rsidRPr="00C61C0C">
        <w:rPr>
          <w:rFonts w:ascii="Times New Roman" w:hAnsi="Times New Roman"/>
          <w:sz w:val="24"/>
          <w:szCs w:val="24"/>
        </w:rPr>
        <w:t xml:space="preserve">methodology prepared and submitted </w:t>
      </w:r>
      <w:r>
        <w:rPr>
          <w:rFonts w:ascii="Times New Roman" w:hAnsi="Times New Roman"/>
          <w:sz w:val="24"/>
          <w:szCs w:val="24"/>
        </w:rPr>
        <w:t>(the latest 10</w:t>
      </w:r>
      <w:r w:rsidRPr="00C61C0C">
        <w:rPr>
          <w:rFonts w:ascii="Times New Roman" w:hAnsi="Times New Roman"/>
          <w:sz w:val="24"/>
          <w:szCs w:val="24"/>
        </w:rPr>
        <w:t xml:space="preserve"> days after Contract signing - subject to approval of the </w:t>
      </w:r>
      <w:r>
        <w:rPr>
          <w:rFonts w:ascii="Times New Roman" w:hAnsi="Times New Roman"/>
          <w:sz w:val="24"/>
          <w:szCs w:val="24"/>
        </w:rPr>
        <w:t>MAFRD/ARDP</w:t>
      </w:r>
      <w:r w:rsidRPr="00C61C0C">
        <w:rPr>
          <w:rFonts w:ascii="Times New Roman" w:hAnsi="Times New Roman"/>
          <w:sz w:val="24"/>
          <w:szCs w:val="24"/>
        </w:rPr>
        <w:t xml:space="preserve"> and the World Bank);</w:t>
      </w:r>
    </w:p>
    <w:p w14:paraId="617D43B3" w14:textId="77777777" w:rsidR="00160D73" w:rsidRPr="00C61C0C" w:rsidRDefault="00160D73" w:rsidP="00160D73">
      <w:pPr>
        <w:pStyle w:val="ColorfulList-Accent11"/>
        <w:numPr>
          <w:ilvl w:val="0"/>
          <w:numId w:val="5"/>
        </w:numPr>
        <w:spacing w:after="0" w:line="240" w:lineRule="auto"/>
        <w:jc w:val="both"/>
        <w:rPr>
          <w:rFonts w:ascii="Times New Roman" w:hAnsi="Times New Roman"/>
          <w:sz w:val="24"/>
          <w:szCs w:val="24"/>
        </w:rPr>
      </w:pPr>
      <w:r w:rsidRPr="00C61C0C">
        <w:rPr>
          <w:rFonts w:ascii="Times New Roman" w:hAnsi="Times New Roman"/>
          <w:sz w:val="24"/>
          <w:szCs w:val="24"/>
        </w:rPr>
        <w:t xml:space="preserve">Data collection instruments </w:t>
      </w:r>
      <w:r>
        <w:rPr>
          <w:rFonts w:ascii="Times New Roman" w:hAnsi="Times New Roman"/>
          <w:sz w:val="24"/>
          <w:szCs w:val="24"/>
        </w:rPr>
        <w:t>and definition of survey samples</w:t>
      </w:r>
      <w:r w:rsidRPr="00C61C0C">
        <w:rPr>
          <w:rFonts w:ascii="Times New Roman" w:hAnsi="Times New Roman"/>
          <w:sz w:val="24"/>
          <w:szCs w:val="24"/>
        </w:rPr>
        <w:t xml:space="preserve"> prepared and submitted </w:t>
      </w:r>
      <w:r>
        <w:rPr>
          <w:rFonts w:ascii="Times New Roman" w:hAnsi="Times New Roman"/>
          <w:sz w:val="24"/>
          <w:szCs w:val="24"/>
        </w:rPr>
        <w:t xml:space="preserve">(the latest </w:t>
      </w:r>
      <w:r w:rsidRPr="00CE17B0">
        <w:rPr>
          <w:rFonts w:ascii="Times New Roman" w:hAnsi="Times New Roman"/>
          <w:sz w:val="24"/>
          <w:szCs w:val="24"/>
          <w:lang w:val="en-GB"/>
        </w:rPr>
        <w:t>2 weeks after getting N</w:t>
      </w:r>
      <w:r>
        <w:rPr>
          <w:rFonts w:ascii="Times New Roman" w:hAnsi="Times New Roman"/>
          <w:sz w:val="24"/>
          <w:szCs w:val="24"/>
          <w:lang w:val="en-GB"/>
        </w:rPr>
        <w:t>o Objection</w:t>
      </w:r>
      <w:r w:rsidRPr="00CE17B0">
        <w:rPr>
          <w:rFonts w:ascii="Times New Roman" w:hAnsi="Times New Roman"/>
          <w:sz w:val="24"/>
          <w:szCs w:val="24"/>
          <w:lang w:val="en-GB"/>
        </w:rPr>
        <w:t xml:space="preserve"> on </w:t>
      </w:r>
      <w:r>
        <w:rPr>
          <w:rFonts w:ascii="Times New Roman" w:hAnsi="Times New Roman"/>
          <w:sz w:val="24"/>
          <w:szCs w:val="24"/>
          <w:lang w:val="en-GB"/>
        </w:rPr>
        <w:t xml:space="preserve">(i); </w:t>
      </w:r>
      <w:r w:rsidRPr="00C61C0C">
        <w:rPr>
          <w:rFonts w:ascii="Times New Roman" w:hAnsi="Times New Roman"/>
          <w:sz w:val="24"/>
          <w:szCs w:val="24"/>
        </w:rPr>
        <w:t xml:space="preserve">subject to approval of the </w:t>
      </w:r>
      <w:r>
        <w:rPr>
          <w:rFonts w:ascii="Times New Roman" w:hAnsi="Times New Roman"/>
          <w:sz w:val="24"/>
          <w:szCs w:val="24"/>
        </w:rPr>
        <w:t>MAFRD/ARDP</w:t>
      </w:r>
      <w:r w:rsidRPr="00C61C0C">
        <w:rPr>
          <w:rFonts w:ascii="Times New Roman" w:hAnsi="Times New Roman"/>
          <w:sz w:val="24"/>
          <w:szCs w:val="24"/>
        </w:rPr>
        <w:t xml:space="preserve"> and the World Bank);</w:t>
      </w:r>
    </w:p>
    <w:p w14:paraId="617D43B4" w14:textId="77777777" w:rsidR="00160D73" w:rsidRPr="00C61C0C" w:rsidRDefault="00160D73" w:rsidP="00160D73">
      <w:pPr>
        <w:pStyle w:val="ColorfulList-Accent11"/>
        <w:numPr>
          <w:ilvl w:val="0"/>
          <w:numId w:val="5"/>
        </w:numPr>
        <w:spacing w:after="0" w:line="240" w:lineRule="auto"/>
        <w:jc w:val="both"/>
        <w:rPr>
          <w:rFonts w:ascii="Times New Roman" w:hAnsi="Times New Roman"/>
          <w:sz w:val="24"/>
          <w:szCs w:val="24"/>
        </w:rPr>
      </w:pPr>
      <w:r w:rsidRPr="00C61C0C">
        <w:rPr>
          <w:rFonts w:ascii="Times New Roman" w:hAnsi="Times New Roman"/>
          <w:sz w:val="24"/>
          <w:szCs w:val="24"/>
        </w:rPr>
        <w:t>Quantitative data, in the form of an excel spreadsheet</w:t>
      </w:r>
      <w:r>
        <w:rPr>
          <w:rFonts w:ascii="Times New Roman" w:hAnsi="Times New Roman"/>
          <w:sz w:val="24"/>
          <w:szCs w:val="24"/>
        </w:rPr>
        <w:t>s</w:t>
      </w:r>
      <w:r w:rsidRPr="00C61C0C">
        <w:rPr>
          <w:rFonts w:ascii="Times New Roman" w:hAnsi="Times New Roman"/>
          <w:sz w:val="24"/>
          <w:szCs w:val="24"/>
        </w:rPr>
        <w:t xml:space="preserve">, collected through the Survey prepared and submitted to the </w:t>
      </w:r>
      <w:r>
        <w:rPr>
          <w:rFonts w:ascii="Times New Roman" w:hAnsi="Times New Roman"/>
          <w:sz w:val="24"/>
          <w:szCs w:val="24"/>
        </w:rPr>
        <w:t>MAFRD/ARDP</w:t>
      </w:r>
      <w:r w:rsidRPr="00C61C0C">
        <w:rPr>
          <w:rFonts w:ascii="Times New Roman" w:hAnsi="Times New Roman"/>
          <w:sz w:val="24"/>
          <w:szCs w:val="24"/>
        </w:rPr>
        <w:t xml:space="preserve"> </w:t>
      </w:r>
      <w:r>
        <w:rPr>
          <w:rFonts w:ascii="Times New Roman" w:hAnsi="Times New Roman"/>
          <w:sz w:val="24"/>
          <w:szCs w:val="24"/>
        </w:rPr>
        <w:t xml:space="preserve">(the latest </w:t>
      </w:r>
      <w:r>
        <w:rPr>
          <w:rFonts w:ascii="Times New Roman" w:hAnsi="Times New Roman"/>
          <w:sz w:val="24"/>
          <w:szCs w:val="24"/>
          <w:lang w:val="en-GB"/>
        </w:rPr>
        <w:t>6</w:t>
      </w:r>
      <w:r w:rsidRPr="00CE17B0">
        <w:rPr>
          <w:rFonts w:ascii="Times New Roman" w:hAnsi="Times New Roman"/>
          <w:sz w:val="24"/>
          <w:szCs w:val="24"/>
          <w:lang w:val="en-GB"/>
        </w:rPr>
        <w:t xml:space="preserve"> weeks after getting N</w:t>
      </w:r>
      <w:r>
        <w:rPr>
          <w:rFonts w:ascii="Times New Roman" w:hAnsi="Times New Roman"/>
          <w:sz w:val="24"/>
          <w:szCs w:val="24"/>
          <w:lang w:val="en-GB"/>
        </w:rPr>
        <w:t>o Objection</w:t>
      </w:r>
      <w:r w:rsidRPr="00CE17B0">
        <w:rPr>
          <w:rFonts w:ascii="Times New Roman" w:hAnsi="Times New Roman"/>
          <w:sz w:val="24"/>
          <w:szCs w:val="24"/>
          <w:lang w:val="en-GB"/>
        </w:rPr>
        <w:t xml:space="preserve"> on </w:t>
      </w:r>
      <w:r>
        <w:rPr>
          <w:rFonts w:ascii="Times New Roman" w:hAnsi="Times New Roman"/>
          <w:sz w:val="24"/>
          <w:szCs w:val="24"/>
          <w:lang w:val="en-GB"/>
        </w:rPr>
        <w:t>(ii)</w:t>
      </w:r>
      <w:r w:rsidRPr="00C61C0C">
        <w:rPr>
          <w:rFonts w:ascii="Times New Roman" w:hAnsi="Times New Roman"/>
          <w:sz w:val="24"/>
          <w:szCs w:val="24"/>
        </w:rPr>
        <w:t>).</w:t>
      </w:r>
    </w:p>
    <w:p w14:paraId="617D43B5" w14:textId="77777777" w:rsidR="00160D73" w:rsidRPr="00C61C0C" w:rsidRDefault="00160D73" w:rsidP="00160D73">
      <w:pPr>
        <w:numPr>
          <w:ilvl w:val="0"/>
          <w:numId w:val="5"/>
        </w:numPr>
        <w:spacing w:after="0" w:line="240" w:lineRule="auto"/>
        <w:jc w:val="both"/>
        <w:rPr>
          <w:rFonts w:ascii="Times New Roman" w:hAnsi="Times New Roman"/>
          <w:sz w:val="24"/>
          <w:szCs w:val="24"/>
        </w:rPr>
      </w:pPr>
      <w:r w:rsidRPr="00C61C0C">
        <w:rPr>
          <w:rFonts w:ascii="Times New Roman" w:hAnsi="Times New Roman"/>
          <w:sz w:val="24"/>
          <w:szCs w:val="24"/>
        </w:rPr>
        <w:t xml:space="preserve">Detailed output tables for each question in the questionnaire prepared and submitted to the </w:t>
      </w:r>
      <w:r>
        <w:rPr>
          <w:rFonts w:ascii="Times New Roman" w:hAnsi="Times New Roman"/>
          <w:sz w:val="24"/>
          <w:szCs w:val="24"/>
        </w:rPr>
        <w:t xml:space="preserve">MAFRD/ARDP (the latest </w:t>
      </w:r>
      <w:r>
        <w:rPr>
          <w:rFonts w:ascii="Times New Roman" w:hAnsi="Times New Roman"/>
          <w:sz w:val="24"/>
          <w:szCs w:val="24"/>
          <w:lang w:val="en-GB"/>
        </w:rPr>
        <w:t>6</w:t>
      </w:r>
      <w:r w:rsidRPr="00CE17B0">
        <w:rPr>
          <w:rFonts w:ascii="Times New Roman" w:hAnsi="Times New Roman"/>
          <w:sz w:val="24"/>
          <w:szCs w:val="24"/>
          <w:lang w:val="en-GB"/>
        </w:rPr>
        <w:t xml:space="preserve"> weeks after getting N</w:t>
      </w:r>
      <w:r>
        <w:rPr>
          <w:rFonts w:ascii="Times New Roman" w:hAnsi="Times New Roman"/>
          <w:sz w:val="24"/>
          <w:szCs w:val="24"/>
          <w:lang w:val="en-GB"/>
        </w:rPr>
        <w:t>o Objection</w:t>
      </w:r>
      <w:r w:rsidRPr="00CE17B0">
        <w:rPr>
          <w:rFonts w:ascii="Times New Roman" w:hAnsi="Times New Roman"/>
          <w:sz w:val="24"/>
          <w:szCs w:val="24"/>
          <w:lang w:val="en-GB"/>
        </w:rPr>
        <w:t xml:space="preserve"> on </w:t>
      </w:r>
      <w:r>
        <w:rPr>
          <w:rFonts w:ascii="Times New Roman" w:hAnsi="Times New Roman"/>
          <w:sz w:val="24"/>
          <w:szCs w:val="24"/>
          <w:lang w:val="en-GB"/>
        </w:rPr>
        <w:t>(ii)</w:t>
      </w:r>
      <w:r w:rsidRPr="00C61C0C">
        <w:rPr>
          <w:rFonts w:ascii="Times New Roman" w:hAnsi="Times New Roman"/>
          <w:sz w:val="24"/>
          <w:szCs w:val="24"/>
        </w:rPr>
        <w:t>);</w:t>
      </w:r>
    </w:p>
    <w:p w14:paraId="617D43B6" w14:textId="77777777" w:rsidR="00160D73" w:rsidRPr="00C61C0C" w:rsidRDefault="00160D73" w:rsidP="00160D73">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Qualitative data, in the form of transcriptions, collected through interviews and focus group discussions </w:t>
      </w:r>
      <w:r w:rsidRPr="00C61C0C">
        <w:rPr>
          <w:rFonts w:ascii="Times New Roman" w:hAnsi="Times New Roman"/>
          <w:sz w:val="24"/>
          <w:szCs w:val="24"/>
        </w:rPr>
        <w:t xml:space="preserve">prepared and submitted to the </w:t>
      </w:r>
      <w:r>
        <w:rPr>
          <w:rFonts w:ascii="Times New Roman" w:hAnsi="Times New Roman"/>
          <w:sz w:val="24"/>
          <w:szCs w:val="24"/>
        </w:rPr>
        <w:t xml:space="preserve">MAFRD/ARDP (the latest </w:t>
      </w:r>
      <w:r>
        <w:rPr>
          <w:rFonts w:ascii="Times New Roman" w:hAnsi="Times New Roman"/>
          <w:sz w:val="24"/>
          <w:szCs w:val="24"/>
          <w:lang w:val="en-GB"/>
        </w:rPr>
        <w:t>6</w:t>
      </w:r>
      <w:r w:rsidRPr="00CE17B0">
        <w:rPr>
          <w:rFonts w:ascii="Times New Roman" w:hAnsi="Times New Roman"/>
          <w:sz w:val="24"/>
          <w:szCs w:val="24"/>
          <w:lang w:val="en-GB"/>
        </w:rPr>
        <w:t xml:space="preserve"> weeks after getting N</w:t>
      </w:r>
      <w:r>
        <w:rPr>
          <w:rFonts w:ascii="Times New Roman" w:hAnsi="Times New Roman"/>
          <w:sz w:val="24"/>
          <w:szCs w:val="24"/>
          <w:lang w:val="en-GB"/>
        </w:rPr>
        <w:t>o Objection</w:t>
      </w:r>
      <w:r w:rsidRPr="00CE17B0">
        <w:rPr>
          <w:rFonts w:ascii="Times New Roman" w:hAnsi="Times New Roman"/>
          <w:sz w:val="24"/>
          <w:szCs w:val="24"/>
          <w:lang w:val="en-GB"/>
        </w:rPr>
        <w:t xml:space="preserve"> on </w:t>
      </w:r>
      <w:r>
        <w:rPr>
          <w:rFonts w:ascii="Times New Roman" w:hAnsi="Times New Roman"/>
          <w:sz w:val="24"/>
          <w:szCs w:val="24"/>
          <w:lang w:val="en-GB"/>
        </w:rPr>
        <w:t>(ii)</w:t>
      </w:r>
      <w:r w:rsidRPr="00C61C0C">
        <w:rPr>
          <w:rFonts w:ascii="Times New Roman" w:hAnsi="Times New Roman"/>
          <w:sz w:val="24"/>
          <w:szCs w:val="24"/>
        </w:rPr>
        <w:t>);</w:t>
      </w:r>
    </w:p>
    <w:p w14:paraId="617D43B7" w14:textId="77777777" w:rsidR="00160D73" w:rsidRPr="00C61C0C" w:rsidRDefault="00160D73" w:rsidP="00160D73">
      <w:pPr>
        <w:pStyle w:val="ColorfulList-Accent11"/>
        <w:numPr>
          <w:ilvl w:val="0"/>
          <w:numId w:val="5"/>
        </w:numPr>
        <w:spacing w:after="0" w:line="240" w:lineRule="auto"/>
        <w:jc w:val="both"/>
        <w:rPr>
          <w:rFonts w:ascii="Times New Roman" w:hAnsi="Times New Roman"/>
          <w:sz w:val="24"/>
          <w:szCs w:val="24"/>
        </w:rPr>
      </w:pPr>
      <w:r w:rsidRPr="00C61C0C">
        <w:rPr>
          <w:rFonts w:ascii="Times New Roman" w:hAnsi="Times New Roman"/>
          <w:sz w:val="24"/>
          <w:szCs w:val="24"/>
        </w:rPr>
        <w:t xml:space="preserve">Draft report, including an analysis of </w:t>
      </w:r>
      <w:r>
        <w:rPr>
          <w:rFonts w:ascii="Times New Roman" w:hAnsi="Times New Roman"/>
          <w:sz w:val="24"/>
          <w:szCs w:val="24"/>
        </w:rPr>
        <w:t>the survey, interviews, discussions of the focus g</w:t>
      </w:r>
      <w:r w:rsidRPr="00C61C0C">
        <w:rPr>
          <w:rFonts w:ascii="Times New Roman" w:hAnsi="Times New Roman"/>
          <w:sz w:val="24"/>
          <w:szCs w:val="24"/>
        </w:rPr>
        <w:t>roups, general conclusions, findings and recommendations prepared and submitted (</w:t>
      </w:r>
      <w:r>
        <w:rPr>
          <w:rFonts w:ascii="Times New Roman" w:hAnsi="Times New Roman"/>
          <w:sz w:val="24"/>
          <w:szCs w:val="24"/>
        </w:rPr>
        <w:t xml:space="preserve">the latest </w:t>
      </w:r>
      <w:r>
        <w:rPr>
          <w:rFonts w:ascii="Times New Roman" w:hAnsi="Times New Roman"/>
          <w:sz w:val="24"/>
          <w:szCs w:val="24"/>
          <w:lang w:val="en-GB"/>
        </w:rPr>
        <w:t>3</w:t>
      </w:r>
      <w:r w:rsidRPr="00CE17B0">
        <w:rPr>
          <w:rFonts w:ascii="Times New Roman" w:hAnsi="Times New Roman"/>
          <w:sz w:val="24"/>
          <w:szCs w:val="24"/>
          <w:lang w:val="en-GB"/>
        </w:rPr>
        <w:t xml:space="preserve"> weeks after </w:t>
      </w:r>
      <w:r>
        <w:rPr>
          <w:rFonts w:ascii="Times New Roman" w:hAnsi="Times New Roman"/>
          <w:sz w:val="24"/>
          <w:szCs w:val="24"/>
          <w:lang w:val="en-GB"/>
        </w:rPr>
        <w:t>submitting</w:t>
      </w:r>
      <w:r w:rsidRPr="00CE17B0">
        <w:rPr>
          <w:rFonts w:ascii="Times New Roman" w:hAnsi="Times New Roman"/>
          <w:sz w:val="24"/>
          <w:szCs w:val="24"/>
          <w:lang w:val="en-GB"/>
        </w:rPr>
        <w:t xml:space="preserve"> </w:t>
      </w:r>
      <w:r>
        <w:rPr>
          <w:rFonts w:ascii="Times New Roman" w:hAnsi="Times New Roman"/>
          <w:sz w:val="24"/>
          <w:szCs w:val="24"/>
          <w:lang w:val="en-GB"/>
        </w:rPr>
        <w:t>(iii) – (vi)</w:t>
      </w:r>
      <w:r w:rsidRPr="00C61C0C">
        <w:rPr>
          <w:rFonts w:ascii="Times New Roman" w:hAnsi="Times New Roman"/>
          <w:sz w:val="24"/>
          <w:szCs w:val="24"/>
        </w:rPr>
        <w:t xml:space="preserve">; subject to approval of the </w:t>
      </w:r>
      <w:r>
        <w:rPr>
          <w:rFonts w:ascii="Times New Roman" w:hAnsi="Times New Roman"/>
          <w:sz w:val="24"/>
          <w:szCs w:val="24"/>
        </w:rPr>
        <w:t>MAFRD/ARDP</w:t>
      </w:r>
      <w:r w:rsidRPr="00C61C0C">
        <w:rPr>
          <w:rFonts w:ascii="Times New Roman" w:hAnsi="Times New Roman"/>
          <w:sz w:val="24"/>
          <w:szCs w:val="24"/>
        </w:rPr>
        <w:t xml:space="preserve"> and the World Bank); and</w:t>
      </w:r>
    </w:p>
    <w:p w14:paraId="617D43B8" w14:textId="77777777" w:rsidR="00160D73" w:rsidRDefault="00160D73" w:rsidP="00F82DF2">
      <w:pPr>
        <w:numPr>
          <w:ilvl w:val="0"/>
          <w:numId w:val="5"/>
        </w:numPr>
        <w:spacing w:line="240" w:lineRule="auto"/>
        <w:jc w:val="both"/>
        <w:rPr>
          <w:rFonts w:ascii="Times New Roman" w:hAnsi="Times New Roman"/>
          <w:sz w:val="24"/>
          <w:szCs w:val="24"/>
        </w:rPr>
      </w:pPr>
      <w:r w:rsidRPr="00C61C0C">
        <w:rPr>
          <w:rFonts w:ascii="Times New Roman" w:hAnsi="Times New Roman"/>
          <w:sz w:val="24"/>
          <w:szCs w:val="24"/>
        </w:rPr>
        <w:t>Final report and presentation on the findings and recommendations of the survey prepared and submitted (</w:t>
      </w:r>
      <w:r>
        <w:rPr>
          <w:rFonts w:ascii="Times New Roman" w:hAnsi="Times New Roman"/>
          <w:sz w:val="24"/>
          <w:szCs w:val="24"/>
        </w:rPr>
        <w:t>the latest 1</w:t>
      </w:r>
      <w:r>
        <w:rPr>
          <w:rFonts w:ascii="Times New Roman" w:hAnsi="Times New Roman"/>
          <w:sz w:val="24"/>
          <w:szCs w:val="24"/>
          <w:lang w:val="en-GB"/>
        </w:rPr>
        <w:t xml:space="preserve"> week</w:t>
      </w:r>
      <w:r w:rsidRPr="00CE17B0">
        <w:rPr>
          <w:rFonts w:ascii="Times New Roman" w:hAnsi="Times New Roman"/>
          <w:sz w:val="24"/>
          <w:szCs w:val="24"/>
          <w:lang w:val="en-GB"/>
        </w:rPr>
        <w:t xml:space="preserve"> after getting N</w:t>
      </w:r>
      <w:r>
        <w:rPr>
          <w:rFonts w:ascii="Times New Roman" w:hAnsi="Times New Roman"/>
          <w:sz w:val="24"/>
          <w:szCs w:val="24"/>
          <w:lang w:val="en-GB"/>
        </w:rPr>
        <w:t>o Objection</w:t>
      </w:r>
      <w:r w:rsidRPr="00CE17B0">
        <w:rPr>
          <w:rFonts w:ascii="Times New Roman" w:hAnsi="Times New Roman"/>
          <w:sz w:val="24"/>
          <w:szCs w:val="24"/>
          <w:lang w:val="en-GB"/>
        </w:rPr>
        <w:t xml:space="preserve"> on</w:t>
      </w:r>
      <w:r>
        <w:rPr>
          <w:rFonts w:ascii="Times New Roman" w:hAnsi="Times New Roman"/>
          <w:sz w:val="24"/>
          <w:szCs w:val="24"/>
          <w:lang w:val="en-GB"/>
        </w:rPr>
        <w:t xml:space="preserve"> (vi)</w:t>
      </w:r>
      <w:r w:rsidRPr="00C61C0C">
        <w:rPr>
          <w:rFonts w:ascii="Times New Roman" w:hAnsi="Times New Roman"/>
          <w:sz w:val="24"/>
          <w:szCs w:val="24"/>
        </w:rPr>
        <w:t xml:space="preserve">; subject to approval of the </w:t>
      </w:r>
      <w:r>
        <w:rPr>
          <w:rFonts w:ascii="Times New Roman" w:hAnsi="Times New Roman"/>
          <w:sz w:val="24"/>
          <w:szCs w:val="24"/>
        </w:rPr>
        <w:t>MAFRD/ARDP</w:t>
      </w:r>
      <w:r w:rsidRPr="00C61C0C">
        <w:rPr>
          <w:rFonts w:ascii="Times New Roman" w:hAnsi="Times New Roman"/>
          <w:sz w:val="24"/>
          <w:szCs w:val="24"/>
        </w:rPr>
        <w:t xml:space="preserve"> and the World Bank).</w:t>
      </w:r>
    </w:p>
    <w:p w14:paraId="617D43B9" w14:textId="77777777" w:rsidR="00F82DF2" w:rsidRDefault="00F82DF2" w:rsidP="00F82DF2">
      <w:pPr>
        <w:spacing w:after="0"/>
        <w:jc w:val="both"/>
        <w:rPr>
          <w:rFonts w:ascii="Times New Roman" w:hAnsi="Times New Roman"/>
          <w:sz w:val="24"/>
          <w:szCs w:val="24"/>
        </w:rPr>
      </w:pPr>
      <w:r w:rsidRPr="001B606F">
        <w:rPr>
          <w:rFonts w:ascii="Times New Roman" w:hAnsi="Times New Roman"/>
          <w:sz w:val="24"/>
          <w:szCs w:val="24"/>
        </w:rPr>
        <w:t xml:space="preserve">This assignment is expected to last not more than </w:t>
      </w:r>
      <w:r>
        <w:rPr>
          <w:rFonts w:ascii="Times New Roman" w:hAnsi="Times New Roman"/>
          <w:sz w:val="24"/>
          <w:szCs w:val="24"/>
        </w:rPr>
        <w:t>17 weeks</w:t>
      </w:r>
      <w:r w:rsidRPr="001B606F">
        <w:rPr>
          <w:rFonts w:ascii="Times New Roman" w:hAnsi="Times New Roman"/>
          <w:sz w:val="24"/>
          <w:szCs w:val="24"/>
        </w:rPr>
        <w:t>.</w:t>
      </w:r>
    </w:p>
    <w:p w14:paraId="617D43BA" w14:textId="77777777" w:rsidR="00F82DF2" w:rsidRDefault="00F82DF2" w:rsidP="00F82DF2">
      <w:pPr>
        <w:spacing w:after="0" w:line="240" w:lineRule="auto"/>
        <w:jc w:val="both"/>
        <w:rPr>
          <w:rFonts w:ascii="Times New Roman" w:eastAsia="Times New Roman" w:hAnsi="Times New Roman"/>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20"/>
      </w:tblGrid>
      <w:tr w:rsidR="006D0AB6" w:rsidRPr="00C61C0C" w14:paraId="617D43BC" w14:textId="77777777" w:rsidTr="00877FCB">
        <w:trPr>
          <w:trHeight w:val="319"/>
        </w:trPr>
        <w:tc>
          <w:tcPr>
            <w:tcW w:w="9355" w:type="dxa"/>
            <w:gridSpan w:val="2"/>
            <w:tcBorders>
              <w:top w:val="single" w:sz="4" w:space="0" w:color="auto"/>
              <w:left w:val="single" w:sz="4" w:space="0" w:color="auto"/>
              <w:bottom w:val="single" w:sz="4" w:space="0" w:color="auto"/>
              <w:right w:val="single" w:sz="4" w:space="0" w:color="auto"/>
            </w:tcBorders>
            <w:hideMark/>
          </w:tcPr>
          <w:p w14:paraId="617D43BB" w14:textId="184173A9" w:rsidR="006D0AB6" w:rsidRPr="00855D2A" w:rsidRDefault="006D0AB6" w:rsidP="00877FCB">
            <w:pPr>
              <w:jc w:val="both"/>
              <w:rPr>
                <w:rFonts w:ascii="Times New Roman" w:hAnsi="Times New Roman"/>
                <w:b/>
                <w:sz w:val="24"/>
                <w:szCs w:val="24"/>
                <w:lang w:eastAsia="hr-HR"/>
              </w:rPr>
            </w:pPr>
            <w:r w:rsidRPr="00855D2A">
              <w:rPr>
                <w:rFonts w:ascii="Times New Roman" w:hAnsi="Times New Roman"/>
                <w:b/>
                <w:sz w:val="24"/>
                <w:szCs w:val="24"/>
              </w:rPr>
              <w:t>Qualification criteria</w:t>
            </w:r>
            <w:r w:rsidR="00C728EE" w:rsidRPr="00855D2A">
              <w:rPr>
                <w:rFonts w:ascii="Times New Roman" w:hAnsi="Times New Roman"/>
                <w:b/>
                <w:sz w:val="24"/>
                <w:szCs w:val="24"/>
              </w:rPr>
              <w:t xml:space="preserve"> for Consulting firm</w:t>
            </w:r>
          </w:p>
        </w:tc>
      </w:tr>
      <w:tr w:rsidR="006D0AB6" w:rsidRPr="00C61C0C" w14:paraId="617D43BF" w14:textId="77777777" w:rsidTr="00877FCB">
        <w:trPr>
          <w:trHeight w:val="319"/>
        </w:trPr>
        <w:tc>
          <w:tcPr>
            <w:tcW w:w="7735" w:type="dxa"/>
            <w:tcBorders>
              <w:top w:val="single" w:sz="4" w:space="0" w:color="auto"/>
              <w:left w:val="single" w:sz="4" w:space="0" w:color="auto"/>
              <w:bottom w:val="single" w:sz="4" w:space="0" w:color="auto"/>
              <w:right w:val="single" w:sz="4" w:space="0" w:color="auto"/>
            </w:tcBorders>
            <w:hideMark/>
          </w:tcPr>
          <w:p w14:paraId="617D43BD" w14:textId="77777777" w:rsidR="006D0AB6" w:rsidRPr="00FC7EC2" w:rsidRDefault="006D0AB6" w:rsidP="00877FCB">
            <w:pPr>
              <w:spacing w:before="120" w:after="0"/>
              <w:jc w:val="both"/>
              <w:rPr>
                <w:rFonts w:ascii="Times New Roman" w:hAnsi="Times New Roman"/>
                <w:spacing w:val="-2"/>
                <w:sz w:val="24"/>
                <w:szCs w:val="20"/>
              </w:rPr>
            </w:pPr>
            <w:r>
              <w:rPr>
                <w:rFonts w:ascii="Times New Roman" w:hAnsi="Times New Roman"/>
                <w:sz w:val="24"/>
              </w:rPr>
              <w:t xml:space="preserve">At least 10 years of demonstrated </w:t>
            </w:r>
            <w:r w:rsidRPr="003C19F2">
              <w:rPr>
                <w:rFonts w:ascii="Times New Roman" w:hAnsi="Times New Roman"/>
                <w:spacing w:val="-2"/>
                <w:sz w:val="24"/>
                <w:szCs w:val="20"/>
              </w:rPr>
              <w:t xml:space="preserve">expertise in the field of </w:t>
            </w:r>
            <w:r>
              <w:rPr>
                <w:rFonts w:ascii="Times New Roman" w:hAnsi="Times New Roman"/>
                <w:spacing w:val="-2"/>
                <w:sz w:val="24"/>
                <w:szCs w:val="20"/>
              </w:rPr>
              <w:t xml:space="preserve">socio-economic </w:t>
            </w:r>
            <w:r w:rsidRPr="003C19F2">
              <w:rPr>
                <w:rFonts w:ascii="Times New Roman" w:hAnsi="Times New Roman"/>
                <w:spacing w:val="-2"/>
                <w:sz w:val="24"/>
                <w:szCs w:val="20"/>
              </w:rPr>
              <w:t>development research</w:t>
            </w:r>
            <w:r>
              <w:rPr>
                <w:rFonts w:ascii="Times New Roman" w:hAnsi="Times New Roman"/>
                <w:spacing w:val="-2"/>
                <w:sz w:val="24"/>
                <w:szCs w:val="20"/>
              </w:rPr>
              <w:t>,</w:t>
            </w:r>
            <w:r w:rsidRPr="003C19F2">
              <w:rPr>
                <w:rFonts w:ascii="Times New Roman" w:hAnsi="Times New Roman"/>
                <w:spacing w:val="-2"/>
                <w:sz w:val="24"/>
                <w:szCs w:val="20"/>
              </w:rPr>
              <w:t xml:space="preserve"> including preparation of research tools, data gathering and abilit</w:t>
            </w:r>
            <w:r>
              <w:rPr>
                <w:rFonts w:ascii="Times New Roman" w:hAnsi="Times New Roman"/>
                <w:spacing w:val="-2"/>
                <w:sz w:val="24"/>
                <w:szCs w:val="20"/>
              </w:rPr>
              <w:t>y to analyze data collected.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7D43BE" w14:textId="77777777" w:rsidR="006D0AB6" w:rsidRPr="00C61C0C" w:rsidRDefault="006D0AB6" w:rsidP="00877FCB">
            <w:pPr>
              <w:spacing w:after="0"/>
              <w:jc w:val="center"/>
              <w:rPr>
                <w:rFonts w:ascii="Times New Roman" w:hAnsi="Times New Roman"/>
                <w:sz w:val="24"/>
                <w:szCs w:val="24"/>
                <w:lang w:eastAsia="hr-HR"/>
              </w:rPr>
            </w:pPr>
            <w:r w:rsidRPr="00C61C0C">
              <w:rPr>
                <w:rFonts w:ascii="Times New Roman" w:hAnsi="Times New Roman"/>
                <w:sz w:val="24"/>
                <w:szCs w:val="24"/>
              </w:rPr>
              <w:t>Mandatory</w:t>
            </w:r>
          </w:p>
        </w:tc>
      </w:tr>
      <w:tr w:rsidR="006D0AB6" w:rsidRPr="00C61C0C" w14:paraId="617D43C2" w14:textId="77777777" w:rsidTr="00877FCB">
        <w:trPr>
          <w:trHeight w:val="319"/>
        </w:trPr>
        <w:tc>
          <w:tcPr>
            <w:tcW w:w="7735" w:type="dxa"/>
            <w:tcBorders>
              <w:top w:val="single" w:sz="4" w:space="0" w:color="auto"/>
              <w:left w:val="single" w:sz="4" w:space="0" w:color="auto"/>
              <w:bottom w:val="single" w:sz="4" w:space="0" w:color="auto"/>
              <w:right w:val="single" w:sz="4" w:space="0" w:color="auto"/>
            </w:tcBorders>
          </w:tcPr>
          <w:p w14:paraId="617D43C0" w14:textId="77777777" w:rsidR="006D0AB6" w:rsidRPr="00FC7EC2" w:rsidRDefault="006D0AB6" w:rsidP="00877FCB">
            <w:pPr>
              <w:spacing w:before="120" w:after="0"/>
              <w:jc w:val="both"/>
              <w:rPr>
                <w:rFonts w:ascii="Times New Roman" w:hAnsi="Times New Roman"/>
                <w:sz w:val="24"/>
              </w:rPr>
            </w:pPr>
            <w:r w:rsidRPr="003C19F2">
              <w:rPr>
                <w:rFonts w:ascii="Times New Roman" w:hAnsi="Times New Roman"/>
                <w:spacing w:val="-2"/>
                <w:sz w:val="24"/>
                <w:szCs w:val="20"/>
              </w:rPr>
              <w:t>Extensive</w:t>
            </w:r>
            <w:r w:rsidRPr="003C19F2">
              <w:rPr>
                <w:rFonts w:ascii="Times New Roman" w:hAnsi="Times New Roman"/>
                <w:sz w:val="24"/>
              </w:rPr>
              <w:t xml:space="preserve"> work experience </w:t>
            </w:r>
            <w:r>
              <w:rPr>
                <w:rFonts w:ascii="Times New Roman" w:hAnsi="Times New Roman"/>
                <w:sz w:val="24"/>
              </w:rPr>
              <w:t xml:space="preserve">in implementing surveys with national representation, i.e. </w:t>
            </w:r>
            <w:r w:rsidRPr="00C61C0C">
              <w:rPr>
                <w:rFonts w:ascii="Times New Roman" w:hAnsi="Times New Roman"/>
                <w:sz w:val="24"/>
                <w:szCs w:val="24"/>
              </w:rPr>
              <w:t xml:space="preserve">at </w:t>
            </w:r>
            <w:r w:rsidRPr="0086346F">
              <w:rPr>
                <w:rFonts w:ascii="Times New Roman" w:hAnsi="Times New Roman"/>
                <w:sz w:val="24"/>
                <w:szCs w:val="24"/>
              </w:rPr>
              <w:t>least 5 studies/surveys with samples of</w:t>
            </w:r>
            <w:r>
              <w:rPr>
                <w:rFonts w:ascii="Times New Roman" w:hAnsi="Times New Roman"/>
                <w:sz w:val="24"/>
                <w:szCs w:val="24"/>
              </w:rPr>
              <w:t xml:space="preserve"> at least</w:t>
            </w:r>
            <w:r w:rsidRPr="0086346F">
              <w:rPr>
                <w:rFonts w:ascii="Times New Roman" w:hAnsi="Times New Roman"/>
                <w:sz w:val="24"/>
                <w:szCs w:val="24"/>
              </w:rPr>
              <w:t xml:space="preserve"> 1000 </w:t>
            </w:r>
            <w:r w:rsidRPr="00C61C0C">
              <w:rPr>
                <w:rFonts w:ascii="Times New Roman" w:hAnsi="Times New Roman"/>
                <w:sz w:val="24"/>
                <w:szCs w:val="24"/>
              </w:rPr>
              <w:t>legal and physical p</w:t>
            </w:r>
            <w:r>
              <w:rPr>
                <w:rFonts w:ascii="Times New Roman" w:hAnsi="Times New Roman"/>
                <w:sz w:val="24"/>
                <w:szCs w:val="24"/>
              </w:rPr>
              <w:t xml:space="preserve">ersons in the past three years (at least 3 surveys specifically in the field of </w:t>
            </w:r>
            <w:r>
              <w:rPr>
                <w:rFonts w:ascii="Times New Roman" w:hAnsi="Times New Roman"/>
                <w:sz w:val="24"/>
              </w:rPr>
              <w:t>agriculture and 2 in socio-economic sciences).</w:t>
            </w:r>
          </w:p>
        </w:tc>
        <w:tc>
          <w:tcPr>
            <w:tcW w:w="1620" w:type="dxa"/>
            <w:tcBorders>
              <w:top w:val="single" w:sz="4" w:space="0" w:color="auto"/>
              <w:left w:val="single" w:sz="4" w:space="0" w:color="auto"/>
              <w:bottom w:val="single" w:sz="4" w:space="0" w:color="auto"/>
              <w:right w:val="single" w:sz="4" w:space="0" w:color="auto"/>
            </w:tcBorders>
            <w:vAlign w:val="center"/>
          </w:tcPr>
          <w:p w14:paraId="617D43C1" w14:textId="77777777" w:rsidR="006D0AB6" w:rsidRPr="00C61C0C" w:rsidRDefault="006D0AB6" w:rsidP="00877FCB">
            <w:pPr>
              <w:spacing w:after="0"/>
              <w:jc w:val="center"/>
              <w:rPr>
                <w:rFonts w:ascii="Times New Roman" w:hAnsi="Times New Roman"/>
                <w:sz w:val="24"/>
                <w:szCs w:val="24"/>
              </w:rPr>
            </w:pPr>
            <w:r w:rsidRPr="00C61C0C">
              <w:rPr>
                <w:rFonts w:ascii="Times New Roman" w:hAnsi="Times New Roman"/>
                <w:sz w:val="24"/>
                <w:szCs w:val="24"/>
              </w:rPr>
              <w:t>Mandatory</w:t>
            </w:r>
          </w:p>
        </w:tc>
      </w:tr>
      <w:tr w:rsidR="006D0AB6" w:rsidRPr="00C61C0C" w14:paraId="617D43C5" w14:textId="77777777" w:rsidTr="00877FCB">
        <w:trPr>
          <w:trHeight w:val="319"/>
        </w:trPr>
        <w:tc>
          <w:tcPr>
            <w:tcW w:w="7735" w:type="dxa"/>
            <w:tcBorders>
              <w:top w:val="single" w:sz="4" w:space="0" w:color="auto"/>
              <w:left w:val="single" w:sz="4" w:space="0" w:color="auto"/>
              <w:bottom w:val="single" w:sz="4" w:space="0" w:color="auto"/>
              <w:right w:val="single" w:sz="4" w:space="0" w:color="auto"/>
            </w:tcBorders>
          </w:tcPr>
          <w:p w14:paraId="617D43C3" w14:textId="77777777" w:rsidR="006D0AB6" w:rsidRPr="00C61C0C" w:rsidRDefault="006D0AB6" w:rsidP="00877FCB">
            <w:pPr>
              <w:spacing w:before="120" w:after="0"/>
              <w:jc w:val="both"/>
              <w:rPr>
                <w:rFonts w:ascii="Times New Roman" w:hAnsi="Times New Roman"/>
                <w:sz w:val="24"/>
                <w:szCs w:val="24"/>
              </w:rPr>
            </w:pPr>
            <w:r w:rsidRPr="00C61C0C">
              <w:rPr>
                <w:rFonts w:ascii="Times New Roman" w:hAnsi="Times New Roman"/>
                <w:sz w:val="24"/>
                <w:szCs w:val="24"/>
              </w:rPr>
              <w:t>Capacity and availability of (logistic) resources to carry out required work in required period of time.</w:t>
            </w:r>
          </w:p>
        </w:tc>
        <w:tc>
          <w:tcPr>
            <w:tcW w:w="1620" w:type="dxa"/>
            <w:tcBorders>
              <w:top w:val="single" w:sz="4" w:space="0" w:color="auto"/>
              <w:left w:val="single" w:sz="4" w:space="0" w:color="auto"/>
              <w:bottom w:val="single" w:sz="4" w:space="0" w:color="auto"/>
              <w:right w:val="single" w:sz="4" w:space="0" w:color="auto"/>
            </w:tcBorders>
            <w:vAlign w:val="center"/>
          </w:tcPr>
          <w:p w14:paraId="617D43C4" w14:textId="77777777" w:rsidR="006D0AB6" w:rsidRPr="00C61C0C" w:rsidRDefault="006D0AB6" w:rsidP="00877FCB">
            <w:pPr>
              <w:spacing w:after="0"/>
              <w:jc w:val="center"/>
              <w:rPr>
                <w:rFonts w:ascii="Times New Roman" w:hAnsi="Times New Roman"/>
                <w:sz w:val="24"/>
                <w:szCs w:val="24"/>
              </w:rPr>
            </w:pPr>
            <w:r w:rsidRPr="00C61C0C">
              <w:rPr>
                <w:rFonts w:ascii="Times New Roman" w:hAnsi="Times New Roman"/>
                <w:sz w:val="24"/>
                <w:szCs w:val="24"/>
              </w:rPr>
              <w:t>Mandatory</w:t>
            </w:r>
          </w:p>
        </w:tc>
      </w:tr>
      <w:tr w:rsidR="006D0AB6" w:rsidRPr="00C61C0C" w14:paraId="617D43C8" w14:textId="77777777" w:rsidTr="00877FCB">
        <w:trPr>
          <w:trHeight w:val="319"/>
        </w:trPr>
        <w:tc>
          <w:tcPr>
            <w:tcW w:w="7735" w:type="dxa"/>
            <w:tcBorders>
              <w:top w:val="single" w:sz="4" w:space="0" w:color="auto"/>
              <w:left w:val="single" w:sz="4" w:space="0" w:color="auto"/>
              <w:bottom w:val="single" w:sz="4" w:space="0" w:color="auto"/>
              <w:right w:val="single" w:sz="4" w:space="0" w:color="auto"/>
            </w:tcBorders>
          </w:tcPr>
          <w:p w14:paraId="617D43C6" w14:textId="77777777" w:rsidR="006D0AB6" w:rsidRPr="00C61C0C" w:rsidRDefault="006D0AB6" w:rsidP="00877FCB">
            <w:pPr>
              <w:spacing w:before="120" w:after="0"/>
              <w:jc w:val="both"/>
              <w:rPr>
                <w:rFonts w:ascii="Times New Roman" w:hAnsi="Times New Roman"/>
                <w:sz w:val="24"/>
                <w:szCs w:val="24"/>
              </w:rPr>
            </w:pPr>
            <w:r w:rsidRPr="00C61C0C">
              <w:rPr>
                <w:rFonts w:ascii="Times New Roman" w:hAnsi="Times New Roman"/>
                <w:sz w:val="24"/>
                <w:szCs w:val="24"/>
              </w:rPr>
              <w:lastRenderedPageBreak/>
              <w:t>Demonstrated experience with both qualitative and quantitative data collection techniques.</w:t>
            </w:r>
          </w:p>
        </w:tc>
        <w:tc>
          <w:tcPr>
            <w:tcW w:w="1620" w:type="dxa"/>
            <w:tcBorders>
              <w:top w:val="single" w:sz="4" w:space="0" w:color="auto"/>
              <w:left w:val="single" w:sz="4" w:space="0" w:color="auto"/>
              <w:bottom w:val="single" w:sz="4" w:space="0" w:color="auto"/>
              <w:right w:val="single" w:sz="4" w:space="0" w:color="auto"/>
            </w:tcBorders>
            <w:vAlign w:val="center"/>
          </w:tcPr>
          <w:p w14:paraId="617D43C7" w14:textId="77777777" w:rsidR="006D0AB6" w:rsidRPr="00C61C0C" w:rsidRDefault="006D0AB6" w:rsidP="00877FCB">
            <w:pPr>
              <w:spacing w:after="0"/>
              <w:jc w:val="center"/>
              <w:rPr>
                <w:rFonts w:ascii="Times New Roman" w:hAnsi="Times New Roman"/>
                <w:sz w:val="24"/>
                <w:szCs w:val="24"/>
              </w:rPr>
            </w:pPr>
            <w:r w:rsidRPr="00C61C0C">
              <w:rPr>
                <w:rFonts w:ascii="Times New Roman" w:hAnsi="Times New Roman"/>
                <w:sz w:val="24"/>
                <w:szCs w:val="24"/>
              </w:rPr>
              <w:t>Mandatory</w:t>
            </w:r>
          </w:p>
        </w:tc>
      </w:tr>
      <w:tr w:rsidR="006D0AB6" w:rsidRPr="00C61C0C" w14:paraId="617D43CB" w14:textId="77777777" w:rsidTr="00877FCB">
        <w:trPr>
          <w:trHeight w:val="440"/>
        </w:trPr>
        <w:tc>
          <w:tcPr>
            <w:tcW w:w="7735" w:type="dxa"/>
            <w:tcBorders>
              <w:top w:val="single" w:sz="4" w:space="0" w:color="auto"/>
              <w:left w:val="single" w:sz="4" w:space="0" w:color="auto"/>
              <w:bottom w:val="single" w:sz="4" w:space="0" w:color="auto"/>
              <w:right w:val="single" w:sz="4" w:space="0" w:color="auto"/>
            </w:tcBorders>
          </w:tcPr>
          <w:p w14:paraId="617D43C9" w14:textId="77777777" w:rsidR="006D0AB6" w:rsidRPr="00C61C0C" w:rsidRDefault="006D0AB6" w:rsidP="00877FCB">
            <w:pPr>
              <w:spacing w:after="0" w:line="240" w:lineRule="auto"/>
              <w:jc w:val="both"/>
              <w:rPr>
                <w:rFonts w:ascii="Times New Roman" w:hAnsi="Times New Roman"/>
                <w:sz w:val="24"/>
                <w:szCs w:val="24"/>
              </w:rPr>
            </w:pPr>
            <w:r w:rsidRPr="00C61C0C">
              <w:rPr>
                <w:rFonts w:ascii="Times New Roman" w:hAnsi="Times New Roman"/>
                <w:sz w:val="24"/>
                <w:szCs w:val="24"/>
              </w:rPr>
              <w:t>Ability to analyze data collected using SPSS</w:t>
            </w:r>
            <w:r>
              <w:rPr>
                <w:rFonts w:ascii="Times New Roman" w:hAnsi="Times New Roman"/>
                <w:sz w:val="24"/>
                <w:szCs w:val="24"/>
              </w:rPr>
              <w:t>/</w:t>
            </w:r>
            <w:r w:rsidRPr="00C61C0C">
              <w:rPr>
                <w:rFonts w:ascii="Times New Roman" w:hAnsi="Times New Roman"/>
                <w:sz w:val="24"/>
                <w:szCs w:val="24"/>
              </w:rPr>
              <w:t>S</w:t>
            </w:r>
            <w:r>
              <w:rPr>
                <w:rFonts w:ascii="Times New Roman" w:hAnsi="Times New Roman"/>
                <w:sz w:val="24"/>
                <w:szCs w:val="24"/>
              </w:rPr>
              <w:t>TATA</w:t>
            </w:r>
            <w:r w:rsidRPr="00C61C0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14:paraId="617D43CA" w14:textId="77777777" w:rsidR="006D0AB6" w:rsidRPr="00C61C0C" w:rsidRDefault="006D0AB6" w:rsidP="00877FCB">
            <w:pPr>
              <w:spacing w:after="0" w:line="240" w:lineRule="auto"/>
              <w:jc w:val="center"/>
              <w:rPr>
                <w:rFonts w:ascii="Times New Roman" w:hAnsi="Times New Roman"/>
                <w:sz w:val="24"/>
                <w:szCs w:val="24"/>
              </w:rPr>
            </w:pPr>
            <w:r w:rsidRPr="00C61C0C">
              <w:rPr>
                <w:rFonts w:ascii="Times New Roman" w:hAnsi="Times New Roman"/>
                <w:sz w:val="24"/>
                <w:szCs w:val="24"/>
              </w:rPr>
              <w:t>Mandatory</w:t>
            </w:r>
          </w:p>
        </w:tc>
      </w:tr>
    </w:tbl>
    <w:p w14:paraId="617D43CC" w14:textId="77777777" w:rsidR="0045410F" w:rsidRDefault="0045410F" w:rsidP="008340F4">
      <w:pPr>
        <w:suppressAutoHyphens/>
        <w:spacing w:before="240"/>
        <w:jc w:val="both"/>
        <w:rPr>
          <w:rFonts w:ascii="Times New Roman" w:hAnsi="Times New Roman"/>
          <w:sz w:val="24"/>
          <w:szCs w:val="24"/>
        </w:rPr>
      </w:pPr>
      <w:r>
        <w:rPr>
          <w:rFonts w:ascii="Times New Roman" w:hAnsi="Times New Roman"/>
          <w:sz w:val="24"/>
          <w:szCs w:val="24"/>
        </w:rPr>
        <w:t xml:space="preserve">Interested Consultants should provide information in their application demonstrating that they have the required qualifications and relevant experience to perform the Services. The CVs of key staff (including their qualification experience) will not be taken into consideration for evaluation of the firms’ application; however, the </w:t>
      </w:r>
      <w:r w:rsidRPr="00BC6994">
        <w:rPr>
          <w:rFonts w:ascii="Times New Roman" w:hAnsi="Times New Roman"/>
          <w:sz w:val="24"/>
          <w:szCs w:val="24"/>
        </w:rPr>
        <w:t>first ranked firm will be required to fulfill key staff qualification/experience requirement during contract negotiations.</w:t>
      </w:r>
    </w:p>
    <w:p w14:paraId="617D43CD" w14:textId="77777777" w:rsidR="00E122DA" w:rsidRPr="0075196B" w:rsidRDefault="00E122DA" w:rsidP="00E122DA">
      <w:pPr>
        <w:rPr>
          <w:rFonts w:ascii="Times New Roman" w:hAnsi="Times New Roman"/>
          <w:sz w:val="24"/>
          <w:szCs w:val="24"/>
        </w:rPr>
      </w:pPr>
      <w:r w:rsidRPr="000B1FFF">
        <w:rPr>
          <w:rFonts w:ascii="Times New Roman" w:hAnsi="Times New Roman"/>
          <w:sz w:val="24"/>
          <w:szCs w:val="24"/>
        </w:rPr>
        <w:t>The cumulative level of efforts for the Consultant team should be 211 staff-days.</w:t>
      </w:r>
    </w:p>
    <w:p w14:paraId="617D43CE" w14:textId="77777777" w:rsidR="008340F4" w:rsidRDefault="008340F4" w:rsidP="008340F4">
      <w:pPr>
        <w:rPr>
          <w:rFonts w:ascii="Times New Roman" w:hAnsi="Times New Roman"/>
          <w:b/>
          <w:bCs/>
          <w:smallCaps/>
          <w:color w:val="000000"/>
          <w:sz w:val="24"/>
          <w:szCs w:val="24"/>
        </w:rPr>
      </w:pPr>
      <w:r>
        <w:rPr>
          <w:rFonts w:ascii="Times New Roman" w:hAnsi="Times New Roman"/>
          <w:b/>
          <w:bCs/>
          <w:smallCaps/>
          <w:color w:val="000000"/>
          <w:sz w:val="24"/>
          <w:szCs w:val="24"/>
        </w:rPr>
        <w:t xml:space="preserve">The Consultant Evaluation will be based on: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20"/>
      </w:tblGrid>
      <w:tr w:rsidR="008340F4" w:rsidRPr="00C61C0C" w14:paraId="617D43D1" w14:textId="77777777" w:rsidTr="00EC3B17">
        <w:trPr>
          <w:trHeight w:val="319"/>
        </w:trPr>
        <w:tc>
          <w:tcPr>
            <w:tcW w:w="7735" w:type="dxa"/>
            <w:tcBorders>
              <w:top w:val="single" w:sz="4" w:space="0" w:color="auto"/>
              <w:left w:val="single" w:sz="4" w:space="0" w:color="auto"/>
              <w:bottom w:val="single" w:sz="4" w:space="0" w:color="auto"/>
              <w:right w:val="single" w:sz="4" w:space="0" w:color="auto"/>
            </w:tcBorders>
          </w:tcPr>
          <w:p w14:paraId="617D43CF" w14:textId="32A552F9" w:rsidR="008340F4" w:rsidRPr="00593C18" w:rsidRDefault="008340F4" w:rsidP="00EC3B17">
            <w:pPr>
              <w:spacing w:before="120"/>
              <w:jc w:val="both"/>
              <w:rPr>
                <w:rFonts w:ascii="Times New Roman" w:hAnsi="Times New Roman"/>
                <w:b/>
                <w:color w:val="0070C0"/>
                <w:sz w:val="24"/>
                <w:szCs w:val="24"/>
              </w:rPr>
            </w:pPr>
            <w:r w:rsidRPr="003C19F2">
              <w:rPr>
                <w:rFonts w:ascii="Times New Roman" w:hAnsi="Times New Roman"/>
                <w:b/>
                <w:sz w:val="24"/>
                <w:szCs w:val="24"/>
              </w:rPr>
              <w:t xml:space="preserve">Evaluation </w:t>
            </w:r>
            <w:r w:rsidRPr="00855D2A">
              <w:rPr>
                <w:rFonts w:ascii="Times New Roman" w:hAnsi="Times New Roman"/>
                <w:b/>
                <w:sz w:val="24"/>
                <w:szCs w:val="24"/>
              </w:rPr>
              <w:t>criteria</w:t>
            </w:r>
            <w:r w:rsidR="00593C18" w:rsidRPr="00855D2A">
              <w:rPr>
                <w:rFonts w:ascii="Times New Roman" w:hAnsi="Times New Roman"/>
                <w:b/>
                <w:sz w:val="24"/>
                <w:szCs w:val="24"/>
              </w:rPr>
              <w:t xml:space="preserve"> for Consulting firm</w:t>
            </w:r>
          </w:p>
        </w:tc>
        <w:tc>
          <w:tcPr>
            <w:tcW w:w="1620" w:type="dxa"/>
            <w:tcBorders>
              <w:top w:val="single" w:sz="4" w:space="0" w:color="auto"/>
              <w:left w:val="single" w:sz="4" w:space="0" w:color="auto"/>
              <w:bottom w:val="single" w:sz="4" w:space="0" w:color="auto"/>
              <w:right w:val="single" w:sz="4" w:space="0" w:color="auto"/>
            </w:tcBorders>
            <w:vAlign w:val="center"/>
          </w:tcPr>
          <w:p w14:paraId="617D43D0" w14:textId="77777777" w:rsidR="008340F4" w:rsidRPr="00C61C0C" w:rsidRDefault="008340F4" w:rsidP="00EC3B17">
            <w:pPr>
              <w:jc w:val="center"/>
              <w:rPr>
                <w:rFonts w:ascii="Times New Roman" w:hAnsi="Times New Roman"/>
                <w:b/>
                <w:sz w:val="24"/>
                <w:szCs w:val="24"/>
              </w:rPr>
            </w:pPr>
            <w:r w:rsidRPr="003C19F2">
              <w:rPr>
                <w:rFonts w:ascii="Times New Roman" w:hAnsi="Times New Roman"/>
                <w:b/>
                <w:sz w:val="24"/>
                <w:szCs w:val="24"/>
              </w:rPr>
              <w:t>points</w:t>
            </w:r>
          </w:p>
        </w:tc>
      </w:tr>
      <w:tr w:rsidR="008340F4" w:rsidRPr="00C61C0C" w14:paraId="617D43D4" w14:textId="77777777" w:rsidTr="00EC3B17">
        <w:trPr>
          <w:trHeight w:val="319"/>
        </w:trPr>
        <w:tc>
          <w:tcPr>
            <w:tcW w:w="7735" w:type="dxa"/>
            <w:tcBorders>
              <w:top w:val="single" w:sz="4" w:space="0" w:color="auto"/>
              <w:left w:val="single" w:sz="4" w:space="0" w:color="auto"/>
              <w:bottom w:val="single" w:sz="4" w:space="0" w:color="auto"/>
              <w:right w:val="single" w:sz="4" w:space="0" w:color="auto"/>
            </w:tcBorders>
          </w:tcPr>
          <w:p w14:paraId="617D43D2" w14:textId="77777777" w:rsidR="008340F4" w:rsidRPr="003C19F2" w:rsidRDefault="008340F4" w:rsidP="00EC3B17">
            <w:pPr>
              <w:spacing w:line="240" w:lineRule="auto"/>
              <w:jc w:val="both"/>
              <w:rPr>
                <w:rFonts w:ascii="Times New Roman" w:hAnsi="Times New Roman"/>
                <w:sz w:val="24"/>
                <w:szCs w:val="24"/>
              </w:rPr>
            </w:pPr>
            <w:r>
              <w:rPr>
                <w:rFonts w:ascii="Times New Roman" w:hAnsi="Times New Roman"/>
                <w:sz w:val="24"/>
              </w:rPr>
              <w:t xml:space="preserve">Demonstrated </w:t>
            </w:r>
            <w:r w:rsidRPr="003C19F2">
              <w:rPr>
                <w:rFonts w:ascii="Times New Roman" w:hAnsi="Times New Roman"/>
                <w:spacing w:val="-2"/>
                <w:sz w:val="24"/>
                <w:szCs w:val="20"/>
              </w:rPr>
              <w:t xml:space="preserve">expertise </w:t>
            </w:r>
            <w:r w:rsidRPr="00C61C0C">
              <w:rPr>
                <w:rFonts w:ascii="Times New Roman" w:hAnsi="Times New Roman"/>
                <w:sz w:val="24"/>
                <w:szCs w:val="24"/>
              </w:rPr>
              <w:t>in conducting similar surveys an</w:t>
            </w:r>
            <w:r>
              <w:rPr>
                <w:rFonts w:ascii="Times New Roman" w:hAnsi="Times New Roman"/>
                <w:sz w:val="24"/>
                <w:szCs w:val="24"/>
              </w:rPr>
              <w:t xml:space="preserve">d researches in relevant fields, such as </w:t>
            </w:r>
            <w:r w:rsidRPr="00C61C0C">
              <w:rPr>
                <w:rFonts w:ascii="Times New Roman" w:hAnsi="Times New Roman"/>
                <w:sz w:val="24"/>
                <w:szCs w:val="24"/>
              </w:rPr>
              <w:t>agriculture economics, statistics, analytical research, social science</w:t>
            </w:r>
            <w:r>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14:paraId="617D43D3" w14:textId="77777777" w:rsidR="008340F4" w:rsidRPr="00C61C0C" w:rsidRDefault="008340F4" w:rsidP="00EC3B17">
            <w:pPr>
              <w:jc w:val="center"/>
              <w:rPr>
                <w:rFonts w:ascii="Times New Roman" w:hAnsi="Times New Roman"/>
                <w:sz w:val="24"/>
                <w:szCs w:val="24"/>
              </w:rPr>
            </w:pPr>
            <w:r>
              <w:rPr>
                <w:rFonts w:ascii="Times New Roman" w:hAnsi="Times New Roman"/>
                <w:sz w:val="24"/>
                <w:szCs w:val="24"/>
              </w:rPr>
              <w:t>40</w:t>
            </w:r>
          </w:p>
        </w:tc>
      </w:tr>
      <w:tr w:rsidR="008340F4" w:rsidRPr="00C61C0C" w14:paraId="617D43D7" w14:textId="77777777" w:rsidTr="00EC3B17">
        <w:trPr>
          <w:trHeight w:val="319"/>
        </w:trPr>
        <w:tc>
          <w:tcPr>
            <w:tcW w:w="7735" w:type="dxa"/>
            <w:tcBorders>
              <w:top w:val="single" w:sz="4" w:space="0" w:color="auto"/>
              <w:left w:val="single" w:sz="4" w:space="0" w:color="auto"/>
              <w:bottom w:val="single" w:sz="4" w:space="0" w:color="auto"/>
              <w:right w:val="single" w:sz="4" w:space="0" w:color="auto"/>
            </w:tcBorders>
          </w:tcPr>
          <w:p w14:paraId="617D43D5" w14:textId="77777777" w:rsidR="008340F4" w:rsidRPr="00FC7EC2" w:rsidRDefault="008340F4" w:rsidP="00EC3B17">
            <w:pPr>
              <w:spacing w:line="240" w:lineRule="auto"/>
              <w:jc w:val="both"/>
              <w:rPr>
                <w:rFonts w:ascii="Times New Roman" w:hAnsi="Times New Roman"/>
                <w:sz w:val="24"/>
              </w:rPr>
            </w:pPr>
            <w:r w:rsidRPr="003C19F2">
              <w:rPr>
                <w:rFonts w:ascii="Times New Roman" w:hAnsi="Times New Roman"/>
                <w:spacing w:val="-2"/>
                <w:sz w:val="24"/>
                <w:szCs w:val="20"/>
              </w:rPr>
              <w:t>Extensive</w:t>
            </w:r>
            <w:r w:rsidRPr="003C19F2">
              <w:rPr>
                <w:rFonts w:ascii="Times New Roman" w:hAnsi="Times New Roman"/>
                <w:sz w:val="24"/>
              </w:rPr>
              <w:t xml:space="preserve"> work experience</w:t>
            </w:r>
            <w:r w:rsidRPr="00C61C0C">
              <w:rPr>
                <w:rFonts w:ascii="Times New Roman" w:hAnsi="Times New Roman"/>
                <w:sz w:val="24"/>
                <w:szCs w:val="24"/>
              </w:rPr>
              <w:t xml:space="preserve"> in conducting </w:t>
            </w:r>
            <w:r>
              <w:rPr>
                <w:rFonts w:ascii="Times New Roman" w:hAnsi="Times New Roman"/>
                <w:sz w:val="24"/>
                <w:szCs w:val="24"/>
              </w:rPr>
              <w:t xml:space="preserve">representative studies/surveys </w:t>
            </w:r>
            <w:r>
              <w:rPr>
                <w:rFonts w:ascii="Times New Roman" w:hAnsi="Times New Roman"/>
                <w:sz w:val="24"/>
              </w:rPr>
              <w:t>in the field of agriculture or socio-economic sciences.</w:t>
            </w:r>
          </w:p>
        </w:tc>
        <w:tc>
          <w:tcPr>
            <w:tcW w:w="1620" w:type="dxa"/>
            <w:tcBorders>
              <w:top w:val="single" w:sz="4" w:space="0" w:color="auto"/>
              <w:left w:val="single" w:sz="4" w:space="0" w:color="auto"/>
              <w:bottom w:val="single" w:sz="4" w:space="0" w:color="auto"/>
              <w:right w:val="single" w:sz="4" w:space="0" w:color="auto"/>
            </w:tcBorders>
            <w:vAlign w:val="center"/>
          </w:tcPr>
          <w:p w14:paraId="617D43D6" w14:textId="77777777" w:rsidR="008340F4" w:rsidRPr="00C61C0C" w:rsidRDefault="008340F4" w:rsidP="00EC3B17">
            <w:pPr>
              <w:jc w:val="center"/>
              <w:rPr>
                <w:rFonts w:ascii="Times New Roman" w:hAnsi="Times New Roman"/>
                <w:sz w:val="24"/>
                <w:szCs w:val="24"/>
              </w:rPr>
            </w:pPr>
            <w:r w:rsidRPr="00C61C0C">
              <w:rPr>
                <w:rFonts w:ascii="Times New Roman" w:hAnsi="Times New Roman"/>
                <w:sz w:val="24"/>
                <w:szCs w:val="24"/>
              </w:rPr>
              <w:t>30</w:t>
            </w:r>
          </w:p>
        </w:tc>
      </w:tr>
      <w:tr w:rsidR="008340F4" w:rsidRPr="00C61C0C" w14:paraId="617D43DA" w14:textId="77777777" w:rsidTr="00EC3B17">
        <w:trPr>
          <w:trHeight w:val="319"/>
        </w:trPr>
        <w:tc>
          <w:tcPr>
            <w:tcW w:w="7735" w:type="dxa"/>
            <w:tcBorders>
              <w:top w:val="single" w:sz="4" w:space="0" w:color="auto"/>
              <w:left w:val="single" w:sz="4" w:space="0" w:color="auto"/>
              <w:bottom w:val="single" w:sz="4" w:space="0" w:color="auto"/>
              <w:right w:val="single" w:sz="4" w:space="0" w:color="auto"/>
            </w:tcBorders>
          </w:tcPr>
          <w:p w14:paraId="617D43D8" w14:textId="77777777" w:rsidR="008340F4" w:rsidRPr="003C19F2" w:rsidRDefault="008340F4" w:rsidP="00EC3B17">
            <w:pPr>
              <w:spacing w:line="240" w:lineRule="auto"/>
              <w:jc w:val="both"/>
              <w:rPr>
                <w:rFonts w:ascii="Times New Roman" w:hAnsi="Times New Roman"/>
                <w:sz w:val="24"/>
                <w:szCs w:val="24"/>
              </w:rPr>
            </w:pPr>
            <w:r w:rsidRPr="00C61C0C">
              <w:rPr>
                <w:rFonts w:ascii="Times New Roman" w:hAnsi="Times New Roman"/>
                <w:sz w:val="24"/>
                <w:szCs w:val="24"/>
              </w:rPr>
              <w:t xml:space="preserve">Capacity and availability of (logistic) resources to carry out required </w:t>
            </w:r>
            <w:r>
              <w:rPr>
                <w:rFonts w:ascii="Times New Roman" w:hAnsi="Times New Roman"/>
                <w:sz w:val="24"/>
                <w:szCs w:val="24"/>
              </w:rPr>
              <w:t>work in required period of time.</w:t>
            </w:r>
          </w:p>
        </w:tc>
        <w:tc>
          <w:tcPr>
            <w:tcW w:w="1620" w:type="dxa"/>
            <w:tcBorders>
              <w:top w:val="single" w:sz="4" w:space="0" w:color="auto"/>
              <w:left w:val="single" w:sz="4" w:space="0" w:color="auto"/>
              <w:bottom w:val="single" w:sz="4" w:space="0" w:color="auto"/>
              <w:right w:val="single" w:sz="4" w:space="0" w:color="auto"/>
            </w:tcBorders>
            <w:vAlign w:val="center"/>
          </w:tcPr>
          <w:p w14:paraId="617D43D9" w14:textId="77777777" w:rsidR="008340F4" w:rsidRPr="00C61C0C" w:rsidRDefault="008340F4" w:rsidP="00EC3B17">
            <w:pPr>
              <w:jc w:val="center"/>
              <w:rPr>
                <w:rFonts w:ascii="Times New Roman" w:hAnsi="Times New Roman"/>
                <w:sz w:val="24"/>
                <w:szCs w:val="24"/>
              </w:rPr>
            </w:pPr>
            <w:r>
              <w:rPr>
                <w:rFonts w:ascii="Times New Roman" w:hAnsi="Times New Roman"/>
                <w:sz w:val="24"/>
                <w:szCs w:val="24"/>
              </w:rPr>
              <w:t>3</w:t>
            </w:r>
            <w:r w:rsidRPr="00C61C0C">
              <w:rPr>
                <w:rFonts w:ascii="Times New Roman" w:hAnsi="Times New Roman"/>
                <w:sz w:val="24"/>
                <w:szCs w:val="24"/>
              </w:rPr>
              <w:t>0</w:t>
            </w:r>
          </w:p>
        </w:tc>
      </w:tr>
      <w:tr w:rsidR="008340F4" w:rsidRPr="00C61C0C" w14:paraId="617D43DD" w14:textId="77777777" w:rsidTr="00EC3B17">
        <w:trPr>
          <w:trHeight w:val="319"/>
        </w:trPr>
        <w:tc>
          <w:tcPr>
            <w:tcW w:w="7735" w:type="dxa"/>
            <w:tcBorders>
              <w:top w:val="single" w:sz="4" w:space="0" w:color="auto"/>
              <w:left w:val="single" w:sz="4" w:space="0" w:color="auto"/>
              <w:bottom w:val="single" w:sz="4" w:space="0" w:color="auto"/>
              <w:right w:val="single" w:sz="4" w:space="0" w:color="auto"/>
            </w:tcBorders>
          </w:tcPr>
          <w:p w14:paraId="617D43DB" w14:textId="77777777" w:rsidR="008340F4" w:rsidRPr="00FC7EC2" w:rsidRDefault="008340F4" w:rsidP="00EC3B17">
            <w:pPr>
              <w:jc w:val="both"/>
              <w:rPr>
                <w:rFonts w:ascii="Times New Roman" w:hAnsi="Times New Roman"/>
                <w:sz w:val="24"/>
                <w:szCs w:val="24"/>
              </w:rPr>
            </w:pPr>
            <w:r w:rsidRPr="00FC7EC2">
              <w:rPr>
                <w:rFonts w:ascii="Times New Roman" w:hAnsi="Times New Roman"/>
                <w:sz w:val="24"/>
                <w:szCs w:val="24"/>
              </w:rPr>
              <w:t>TOTAL:</w:t>
            </w:r>
          </w:p>
        </w:tc>
        <w:tc>
          <w:tcPr>
            <w:tcW w:w="1620" w:type="dxa"/>
            <w:tcBorders>
              <w:top w:val="single" w:sz="4" w:space="0" w:color="auto"/>
              <w:left w:val="single" w:sz="4" w:space="0" w:color="auto"/>
              <w:bottom w:val="single" w:sz="4" w:space="0" w:color="auto"/>
              <w:right w:val="single" w:sz="4" w:space="0" w:color="auto"/>
            </w:tcBorders>
            <w:vAlign w:val="center"/>
          </w:tcPr>
          <w:p w14:paraId="617D43DC" w14:textId="77777777" w:rsidR="008340F4" w:rsidRPr="00C61C0C" w:rsidRDefault="008340F4" w:rsidP="00EC3B17">
            <w:pPr>
              <w:jc w:val="center"/>
              <w:rPr>
                <w:rFonts w:ascii="Times New Roman" w:hAnsi="Times New Roman"/>
                <w:sz w:val="24"/>
                <w:szCs w:val="24"/>
              </w:rPr>
            </w:pPr>
            <w:r w:rsidRPr="00C61C0C">
              <w:rPr>
                <w:rFonts w:ascii="Times New Roman" w:hAnsi="Times New Roman"/>
                <w:sz w:val="24"/>
                <w:szCs w:val="24"/>
              </w:rPr>
              <w:t>100</w:t>
            </w:r>
          </w:p>
        </w:tc>
      </w:tr>
    </w:tbl>
    <w:p w14:paraId="617D43DE" w14:textId="77777777" w:rsidR="008340F4" w:rsidRDefault="008340F4" w:rsidP="0045410F">
      <w:pPr>
        <w:suppressAutoHyphens/>
        <w:jc w:val="both"/>
        <w:rPr>
          <w:rFonts w:ascii="Times New Roman" w:hAnsi="Times New Roman"/>
          <w:sz w:val="24"/>
          <w:szCs w:val="24"/>
        </w:rPr>
      </w:pPr>
    </w:p>
    <w:p w14:paraId="617D43DF" w14:textId="77777777" w:rsidR="003403E9" w:rsidRDefault="003403E9" w:rsidP="003403E9">
      <w:pPr>
        <w:suppressAutoHyphens/>
        <w:jc w:val="both"/>
        <w:rPr>
          <w:rFonts w:ascii="Times New Roman" w:hAnsi="Times New Roman" w:cs="Times New Roman"/>
          <w:sz w:val="24"/>
          <w:szCs w:val="24"/>
        </w:rPr>
      </w:pPr>
      <w:r>
        <w:rPr>
          <w:rFonts w:ascii="Times New Roman" w:hAnsi="Times New Roman" w:cs="Times New Roman"/>
          <w:sz w:val="24"/>
          <w:szCs w:val="24"/>
        </w:rPr>
        <w:t xml:space="preserve">The attention of interested Consultants is drawn to paragraph 1.9 of the World Bank’s Guidelines: </w:t>
      </w:r>
      <w:hyperlink r:id="rId11" w:history="1">
        <w:r>
          <w:rPr>
            <w:rStyle w:val="Hyperlink"/>
            <w:rFonts w:ascii="Times New Roman" w:hAnsi="Times New Roman" w:cs="Times New Roman"/>
            <w:i/>
            <w:iCs/>
            <w:spacing w:val="-2"/>
            <w:sz w:val="24"/>
            <w:szCs w:val="24"/>
          </w:rPr>
          <w:t>Guidelines: Selection and Employment of Consultants [under IBRD Loans and IDA Credits &amp; Grants] by World Bank Borrowers</w:t>
        </w:r>
      </w:hyperlink>
      <w:r>
        <w:rPr>
          <w:rFonts w:ascii="Times New Roman" w:hAnsi="Times New Roman" w:cs="Times New Roman"/>
          <w:sz w:val="24"/>
          <w:szCs w:val="24"/>
        </w:rPr>
        <w:t xml:space="preserve"> dated January 2011 revised July 2014 (“Consultant Guidelines”), setting forth the World Bank’s policy on conflict of interest. </w:t>
      </w:r>
    </w:p>
    <w:p w14:paraId="617D43E0" w14:textId="77777777" w:rsidR="003403E9" w:rsidRDefault="003403E9" w:rsidP="003403E9">
      <w:pPr>
        <w:suppressAutoHyphens/>
        <w:jc w:val="both"/>
        <w:rPr>
          <w:rFonts w:ascii="Times New Roman" w:hAnsi="Times New Roman" w:cs="Times New Roman"/>
          <w:sz w:val="24"/>
          <w:szCs w:val="24"/>
        </w:rPr>
      </w:pPr>
      <w:r>
        <w:rPr>
          <w:rFonts w:ascii="Times New Roman" w:hAnsi="Times New Roman" w:cs="Times New Roman"/>
          <w:sz w:val="24"/>
          <w:szCs w:val="24"/>
        </w:rPr>
        <w:t xml:space="preserve">Consultants may associate with other firms in the form of a joint venture or a sub consultancy to enhance their qualifications. </w:t>
      </w:r>
    </w:p>
    <w:p w14:paraId="617D43E1" w14:textId="77777777" w:rsidR="003403E9" w:rsidRDefault="003403E9" w:rsidP="003403E9">
      <w:pPr>
        <w:suppressAutoHyphens/>
        <w:jc w:val="both"/>
        <w:rPr>
          <w:rFonts w:ascii="Times New Roman" w:hAnsi="Times New Roman" w:cs="Times New Roman"/>
          <w:sz w:val="24"/>
          <w:szCs w:val="24"/>
        </w:rPr>
      </w:pPr>
      <w:r>
        <w:rPr>
          <w:rFonts w:ascii="Times New Roman" w:hAnsi="Times New Roman" w:cs="Times New Roman"/>
          <w:sz w:val="24"/>
          <w:szCs w:val="24"/>
        </w:rPr>
        <w:t xml:space="preserve">A Consultant will be selected in accordance with the Consultants’ Qualifications (CQ) method set out in the above-mentioned Consultant Guidelines, and following the above-mentioned evaluation criteria. </w:t>
      </w:r>
    </w:p>
    <w:p w14:paraId="617D43E2" w14:textId="6A55EB82" w:rsidR="003403E9" w:rsidRDefault="003403E9" w:rsidP="003403E9">
      <w:pPr>
        <w:suppressAutoHyphens/>
        <w:jc w:val="both"/>
        <w:rPr>
          <w:rFonts w:ascii="Times New Roman" w:hAnsi="Times New Roman" w:cs="Times New Roman"/>
          <w:b/>
          <w:sz w:val="24"/>
          <w:szCs w:val="24"/>
        </w:rPr>
      </w:pPr>
      <w:r>
        <w:rPr>
          <w:rFonts w:ascii="Times New Roman" w:hAnsi="Times New Roman" w:cs="Times New Roman"/>
          <w:sz w:val="24"/>
          <w:szCs w:val="24"/>
        </w:rPr>
        <w:t xml:space="preserve">Further information can be obtained at the address below during office hours i.e. 08:00 to 16:00 hours. Expressions of interest must be delivered in a written form to the address below (in person, or by mail, or by e-mail) </w:t>
      </w:r>
      <w:r>
        <w:rPr>
          <w:rFonts w:ascii="Times New Roman" w:hAnsi="Times New Roman" w:cs="Times New Roman"/>
          <w:b/>
          <w:sz w:val="24"/>
          <w:szCs w:val="24"/>
        </w:rPr>
        <w:t>by December 2</w:t>
      </w:r>
      <w:r w:rsidR="00997922">
        <w:rPr>
          <w:rFonts w:ascii="Times New Roman" w:hAnsi="Times New Roman" w:cs="Times New Roman"/>
          <w:b/>
          <w:sz w:val="24"/>
          <w:szCs w:val="24"/>
        </w:rPr>
        <w:t>4</w:t>
      </w:r>
      <w:bookmarkStart w:id="0" w:name="_GoBack"/>
      <w:bookmarkEnd w:id="0"/>
      <w:r>
        <w:rPr>
          <w:rFonts w:ascii="Times New Roman" w:hAnsi="Times New Roman" w:cs="Times New Roman"/>
          <w:b/>
          <w:sz w:val="24"/>
          <w:szCs w:val="24"/>
        </w:rPr>
        <w:t>, 2021 until 11:00hrs.</w:t>
      </w:r>
    </w:p>
    <w:p w14:paraId="617D43E3" w14:textId="77777777" w:rsidR="003403E9" w:rsidRDefault="003403E9" w:rsidP="008340F4">
      <w:pPr>
        <w:suppressAutoHyphens/>
        <w:spacing w:after="0"/>
        <w:rPr>
          <w:rFonts w:ascii="Times New Roman" w:hAnsi="Times New Roman" w:cs="Times New Roman"/>
          <w:b/>
          <w:sz w:val="24"/>
          <w:szCs w:val="24"/>
        </w:rPr>
      </w:pPr>
      <w:r>
        <w:rPr>
          <w:rFonts w:ascii="Times New Roman" w:hAnsi="Times New Roman" w:cs="Times New Roman"/>
          <w:b/>
          <w:sz w:val="24"/>
          <w:szCs w:val="24"/>
        </w:rPr>
        <w:t xml:space="preserve">Agriculture and Rural Development Project (ARDP) </w:t>
      </w:r>
    </w:p>
    <w:p w14:paraId="617D43E4" w14:textId="77777777" w:rsidR="003403E9" w:rsidRDefault="003403E9" w:rsidP="008340F4">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Project Implementation Unit – PIU </w:t>
      </w:r>
    </w:p>
    <w:p w14:paraId="617D43E5" w14:textId="77777777" w:rsidR="003403E9" w:rsidRDefault="003403E9" w:rsidP="008340F4">
      <w:pPr>
        <w:suppressAutoHyphens/>
        <w:spacing w:after="0"/>
        <w:rPr>
          <w:rFonts w:ascii="Times New Roman" w:hAnsi="Times New Roman" w:cs="Times New Roman"/>
          <w:sz w:val="24"/>
          <w:szCs w:val="24"/>
        </w:rPr>
      </w:pPr>
      <w:r w:rsidRPr="008340F4">
        <w:rPr>
          <w:rFonts w:ascii="Times New Roman" w:hAnsi="Times New Roman" w:cs="Times New Roman"/>
          <w:sz w:val="24"/>
          <w:szCs w:val="24"/>
        </w:rPr>
        <w:lastRenderedPageBreak/>
        <w:t>Mo</w:t>
      </w:r>
      <w:r w:rsidR="00BC6994" w:rsidRPr="008340F4">
        <w:rPr>
          <w:rFonts w:ascii="Times New Roman" w:hAnsi="Times New Roman" w:cs="Times New Roman"/>
          <w:sz w:val="24"/>
          <w:szCs w:val="24"/>
        </w:rPr>
        <w:t>ther Theresa Road Nr. 61, Floor - 3</w:t>
      </w:r>
      <w:r w:rsidRPr="008340F4">
        <w:rPr>
          <w:rFonts w:ascii="Times New Roman" w:hAnsi="Times New Roman" w:cs="Times New Roman"/>
          <w:sz w:val="24"/>
          <w:szCs w:val="24"/>
          <w:vertAlign w:val="superscript"/>
        </w:rPr>
        <w:t>rd</w:t>
      </w:r>
      <w:r w:rsidR="00BC6994" w:rsidRPr="008340F4">
        <w:rPr>
          <w:rFonts w:ascii="Times New Roman" w:hAnsi="Times New Roman" w:cs="Times New Roman"/>
          <w:sz w:val="24"/>
          <w:szCs w:val="24"/>
        </w:rPr>
        <w:t>,</w:t>
      </w:r>
      <w:r w:rsidRPr="008340F4">
        <w:rPr>
          <w:rFonts w:ascii="Times New Roman" w:hAnsi="Times New Roman" w:cs="Times New Roman"/>
          <w:sz w:val="24"/>
          <w:szCs w:val="24"/>
        </w:rPr>
        <w:t xml:space="preserve"> Nr. 5</w:t>
      </w:r>
      <w:r w:rsidR="00BC6994" w:rsidRPr="008340F4">
        <w:rPr>
          <w:rFonts w:ascii="Times New Roman" w:hAnsi="Times New Roman" w:cs="Times New Roman"/>
          <w:sz w:val="24"/>
          <w:szCs w:val="24"/>
        </w:rPr>
        <w:t>,</w:t>
      </w:r>
      <w:r w:rsidRPr="008340F4">
        <w:rPr>
          <w:rFonts w:ascii="Times New Roman" w:hAnsi="Times New Roman" w:cs="Times New Roman"/>
          <w:sz w:val="24"/>
          <w:szCs w:val="24"/>
        </w:rPr>
        <w:t xml:space="preserve"> 10 000 Pristina, Kosovo</w:t>
      </w:r>
      <w:r>
        <w:rPr>
          <w:rFonts w:ascii="Times New Roman" w:hAnsi="Times New Roman" w:cs="Times New Roman"/>
          <w:sz w:val="24"/>
          <w:szCs w:val="24"/>
        </w:rPr>
        <w:t xml:space="preserve"> </w:t>
      </w:r>
    </w:p>
    <w:p w14:paraId="617D43E6" w14:textId="77777777" w:rsidR="0036140F" w:rsidRPr="0045410F" w:rsidRDefault="003403E9" w:rsidP="008340F4">
      <w:pPr>
        <w:suppressAutoHyphens/>
        <w:spacing w:after="0"/>
        <w:rPr>
          <w:rFonts w:ascii="Times New Roman" w:hAnsi="Times New Roman" w:cs="Times New Roman"/>
          <w:spacing w:val="-2"/>
          <w:sz w:val="24"/>
          <w:szCs w:val="24"/>
        </w:rPr>
      </w:pPr>
      <w:r>
        <w:rPr>
          <w:rFonts w:ascii="Times New Roman" w:hAnsi="Times New Roman" w:cs="Times New Roman"/>
          <w:sz w:val="24"/>
          <w:szCs w:val="24"/>
        </w:rPr>
        <w:t xml:space="preserve">E-mail: </w:t>
      </w:r>
      <w:hyperlink r:id="rId12" w:history="1">
        <w:r>
          <w:rPr>
            <w:rStyle w:val="Hyperlink"/>
            <w:rFonts w:ascii="Times New Roman" w:hAnsi="Times New Roman" w:cs="Times New Roman"/>
            <w:sz w:val="24"/>
            <w:szCs w:val="24"/>
          </w:rPr>
          <w:t>ardp.procurement@gmail.com</w:t>
        </w:r>
      </w:hyperlink>
      <w:r>
        <w:rPr>
          <w:rFonts w:ascii="Times New Roman" w:hAnsi="Times New Roman" w:cs="Times New Roman"/>
          <w:sz w:val="24"/>
          <w:szCs w:val="24"/>
        </w:rPr>
        <w:t xml:space="preserve"> </w:t>
      </w:r>
    </w:p>
    <w:sectPr w:rsidR="0036140F" w:rsidRPr="00454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716F" w14:textId="77777777" w:rsidR="00912594" w:rsidRDefault="00912594" w:rsidP="002709BB">
      <w:pPr>
        <w:spacing w:after="0" w:line="240" w:lineRule="auto"/>
      </w:pPr>
      <w:r>
        <w:separator/>
      </w:r>
    </w:p>
  </w:endnote>
  <w:endnote w:type="continuationSeparator" w:id="0">
    <w:p w14:paraId="7CE00C58" w14:textId="77777777" w:rsidR="00912594" w:rsidRDefault="00912594" w:rsidP="0027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3326" w14:textId="77777777" w:rsidR="00912594" w:rsidRDefault="00912594" w:rsidP="002709BB">
      <w:pPr>
        <w:spacing w:after="0" w:line="240" w:lineRule="auto"/>
      </w:pPr>
      <w:r>
        <w:separator/>
      </w:r>
    </w:p>
  </w:footnote>
  <w:footnote w:type="continuationSeparator" w:id="0">
    <w:p w14:paraId="6E66B539" w14:textId="77777777" w:rsidR="00912594" w:rsidRDefault="00912594" w:rsidP="0027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BAD"/>
    <w:multiLevelType w:val="hybridMultilevel"/>
    <w:tmpl w:val="FD2C11E8"/>
    <w:lvl w:ilvl="0" w:tplc="6A3AC2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B06"/>
    <w:multiLevelType w:val="multilevel"/>
    <w:tmpl w:val="E67A90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FE147C"/>
    <w:multiLevelType w:val="hybridMultilevel"/>
    <w:tmpl w:val="3926B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6444"/>
    <w:multiLevelType w:val="hybridMultilevel"/>
    <w:tmpl w:val="98603C88"/>
    <w:lvl w:ilvl="0" w:tplc="B5A8738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EB47FB"/>
    <w:multiLevelType w:val="hybridMultilevel"/>
    <w:tmpl w:val="48987470"/>
    <w:lvl w:ilvl="0" w:tplc="04090005">
      <w:start w:val="1"/>
      <w:numFmt w:val="bullet"/>
      <w:lvlText w:val=""/>
      <w:lvlJc w:val="left"/>
      <w:pPr>
        <w:ind w:left="720" w:hanging="360"/>
      </w:pPr>
      <w:rPr>
        <w:rFonts w:ascii="Wingdings" w:hAnsi="Wingdings" w:hint="default"/>
      </w:rPr>
    </w:lvl>
    <w:lvl w:ilvl="1" w:tplc="A2F2B380">
      <w:start w:val="4"/>
      <w:numFmt w:val="bullet"/>
      <w:lvlText w:val="•"/>
      <w:lvlJc w:val="left"/>
      <w:pPr>
        <w:ind w:left="1440" w:hanging="360"/>
      </w:pPr>
      <w:rPr>
        <w:rFonts w:ascii="Calibri" w:eastAsia="Calibri" w:hAnsi="Calibri" w:cs="Calibri" w:hint="default"/>
      </w:rPr>
    </w:lvl>
    <w:lvl w:ilvl="2" w:tplc="24ECB9A4">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EE"/>
    <w:rsid w:val="000126E9"/>
    <w:rsid w:val="000A5F68"/>
    <w:rsid w:val="000B1FFF"/>
    <w:rsid w:val="0015002D"/>
    <w:rsid w:val="00160D73"/>
    <w:rsid w:val="002709BB"/>
    <w:rsid w:val="003403E9"/>
    <w:rsid w:val="0036140F"/>
    <w:rsid w:val="0039162F"/>
    <w:rsid w:val="003E2BCF"/>
    <w:rsid w:val="0045410F"/>
    <w:rsid w:val="0052104F"/>
    <w:rsid w:val="005259C8"/>
    <w:rsid w:val="00593C18"/>
    <w:rsid w:val="005A148E"/>
    <w:rsid w:val="006D0AB6"/>
    <w:rsid w:val="008340F4"/>
    <w:rsid w:val="00855D2A"/>
    <w:rsid w:val="00886E46"/>
    <w:rsid w:val="00912594"/>
    <w:rsid w:val="0097276A"/>
    <w:rsid w:val="00997922"/>
    <w:rsid w:val="00A27C5E"/>
    <w:rsid w:val="00BC6994"/>
    <w:rsid w:val="00C728EE"/>
    <w:rsid w:val="00C81BEE"/>
    <w:rsid w:val="00CA3DA8"/>
    <w:rsid w:val="00E122DA"/>
    <w:rsid w:val="00E21BC7"/>
    <w:rsid w:val="00EE248D"/>
    <w:rsid w:val="00F82DF2"/>
    <w:rsid w:val="00F85B96"/>
    <w:rsid w:val="00F93AAD"/>
    <w:rsid w:val="00FC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D438E"/>
  <w15:docId w15:val="{8AB9F1C2-E0D8-40FD-91E5-D8E58940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81BEE"/>
    <w:pPr>
      <w:spacing w:after="0" w:line="240" w:lineRule="auto"/>
      <w:jc w:val="both"/>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C81BEE"/>
    <w:rPr>
      <w:rFonts w:ascii="Times New Roman" w:eastAsia="SimSun" w:hAnsi="Times New Roman" w:cs="Times New Roman"/>
      <w:sz w:val="20"/>
      <w:szCs w:val="20"/>
      <w:lang w:val="en-GB" w:eastAsia="zh-CN"/>
    </w:rPr>
  </w:style>
  <w:style w:type="character" w:styleId="CommentReference">
    <w:name w:val="annotation reference"/>
    <w:basedOn w:val="DefaultParagraphFont"/>
    <w:uiPriority w:val="99"/>
    <w:semiHidden/>
    <w:unhideWhenUsed/>
    <w:rsid w:val="00C81BEE"/>
    <w:rPr>
      <w:sz w:val="16"/>
      <w:szCs w:val="16"/>
    </w:rPr>
  </w:style>
  <w:style w:type="paragraph" w:styleId="BalloonText">
    <w:name w:val="Balloon Text"/>
    <w:basedOn w:val="Normal"/>
    <w:link w:val="BalloonTextChar"/>
    <w:uiPriority w:val="99"/>
    <w:semiHidden/>
    <w:unhideWhenUsed/>
    <w:rsid w:val="00C8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EE"/>
    <w:rPr>
      <w:rFonts w:ascii="Segoe UI" w:hAnsi="Segoe UI" w:cs="Segoe UI"/>
      <w:sz w:val="18"/>
      <w:szCs w:val="18"/>
    </w:rPr>
  </w:style>
  <w:style w:type="paragraph" w:styleId="ListParagraph">
    <w:name w:val="List Paragraph"/>
    <w:aliases w:val="List Paragraph (numbered (a)),Numbered Paragraph,Main numbered paragraph,References,Numbered List Paragraph,123 List Paragraph,List Paragraph nowy,Liste 1,List_Paragraph,Multilevel para_II,Bullet paras,List Paragraph Char Char Char,ANNEX"/>
    <w:basedOn w:val="Normal"/>
    <w:link w:val="ListParagraphChar"/>
    <w:uiPriority w:val="34"/>
    <w:qFormat/>
    <w:rsid w:val="00C81BEE"/>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a)) Char,Numbered Paragraph Char,Main numbered paragraph Char,References Char,Numbered List Paragraph Char,123 List Paragraph Char,List Paragraph nowy Char,Liste 1 Char,List_Paragraph Char,Bullet paras Char"/>
    <w:basedOn w:val="DefaultParagraphFont"/>
    <w:link w:val="ListParagraph"/>
    <w:uiPriority w:val="34"/>
    <w:qFormat/>
    <w:locked/>
    <w:rsid w:val="00C81BEE"/>
    <w:rPr>
      <w:rFonts w:ascii="Calibri" w:eastAsia="Calibri" w:hAnsi="Calibri" w:cs="Times New Roman"/>
    </w:rPr>
  </w:style>
  <w:style w:type="paragraph" w:customStyle="1" w:styleId="ColorfulList-Accent11">
    <w:name w:val="Colorful List - Accent 11"/>
    <w:basedOn w:val="Normal"/>
    <w:uiPriority w:val="34"/>
    <w:qFormat/>
    <w:rsid w:val="00160D73"/>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rsid w:val="0036140F"/>
    <w:pPr>
      <w:suppressAutoHyphens/>
      <w:spacing w:after="0" w:line="240" w:lineRule="auto"/>
    </w:pPr>
    <w:rPr>
      <w:rFonts w:ascii="CG Times" w:eastAsia="Times New Roman" w:hAnsi="CG Times" w:cs="Times New Roman"/>
      <w:sz w:val="20"/>
      <w:szCs w:val="20"/>
      <w:lang w:val="x-none" w:eastAsia="x-none"/>
    </w:rPr>
  </w:style>
  <w:style w:type="character" w:customStyle="1" w:styleId="BodyTextChar">
    <w:name w:val="Body Text Char"/>
    <w:basedOn w:val="DefaultParagraphFont"/>
    <w:link w:val="BodyText"/>
    <w:uiPriority w:val="99"/>
    <w:semiHidden/>
    <w:rsid w:val="0036140F"/>
    <w:rPr>
      <w:rFonts w:ascii="CG Times" w:eastAsia="Times New Roman" w:hAnsi="CG Times" w:cs="Times New Roman"/>
      <w:sz w:val="20"/>
      <w:szCs w:val="20"/>
      <w:lang w:val="x-none" w:eastAsia="x-none"/>
    </w:rPr>
  </w:style>
  <w:style w:type="character" w:styleId="Hyperlink">
    <w:name w:val="Hyperlink"/>
    <w:uiPriority w:val="99"/>
    <w:rsid w:val="0036140F"/>
    <w:rPr>
      <w:color w:val="0000FF"/>
      <w:u w:val="single"/>
    </w:rPr>
  </w:style>
  <w:style w:type="paragraph" w:styleId="NormalWeb">
    <w:name w:val="Normal (Web)"/>
    <w:basedOn w:val="Normal"/>
    <w:uiPriority w:val="99"/>
    <w:rsid w:val="0036140F"/>
    <w:pPr>
      <w:spacing w:before="100" w:beforeAutospacing="1" w:after="100" w:afterAutospacing="1" w:line="240" w:lineRule="auto"/>
    </w:pPr>
    <w:rPr>
      <w:rFonts w:ascii="CG Times" w:eastAsia="Times New Roman" w:hAnsi="CG Times" w:cs="Times New Roman"/>
      <w:sz w:val="24"/>
      <w:szCs w:val="24"/>
    </w:rPr>
  </w:style>
  <w:style w:type="character" w:styleId="Strong">
    <w:name w:val="Strong"/>
    <w:basedOn w:val="DefaultParagraphFont"/>
    <w:uiPriority w:val="22"/>
    <w:qFormat/>
    <w:rsid w:val="0036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p-ks.org/about-u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dp-ks.org/about-us-2/" TargetMode="External"/><Relationship Id="rId12" Type="http://schemas.openxmlformats.org/officeDocument/2006/relationships/hyperlink" Target="mailto:ardp.procur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html/opr/consult/contents.html" TargetMode="External"/><Relationship Id="rId5" Type="http://schemas.openxmlformats.org/officeDocument/2006/relationships/footnotes" Target="footnotes.xml"/><Relationship Id="rId10" Type="http://schemas.openxmlformats.org/officeDocument/2006/relationships/hyperlink" Target="https://ardp-ks.org/about-us-2/" TargetMode="External"/><Relationship Id="rId4" Type="http://schemas.openxmlformats.org/officeDocument/2006/relationships/webSettings" Target="webSettings.xml"/><Relationship Id="rId9" Type="http://schemas.openxmlformats.org/officeDocument/2006/relationships/hyperlink" Target="https://ardp-ks.org/about-u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Krenar Sadiku</cp:lastModifiedBy>
  <cp:revision>3</cp:revision>
  <cp:lastPrinted>2021-12-09T12:50:00Z</cp:lastPrinted>
  <dcterms:created xsi:type="dcterms:W3CDTF">2021-12-10T19:41:00Z</dcterms:created>
  <dcterms:modified xsi:type="dcterms:W3CDTF">2021-12-21T12:49:00Z</dcterms:modified>
</cp:coreProperties>
</file>