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A" w:rsidRPr="00CD05F4" w:rsidRDefault="002B5E44" w:rsidP="00E308FA">
      <w:pPr>
        <w:autoSpaceDE w:val="0"/>
        <w:autoSpaceDN w:val="0"/>
        <w:adjustRightInd w:val="0"/>
        <w:rPr>
          <w:rFonts w:ascii="BookAntiqua-Bold" w:hAnsi="BookAntiqua-Bold" w:cs="BookAntiqua-Bold"/>
          <w:b/>
          <w:bCs/>
          <w:color w:val="1F497D"/>
          <w:sz w:val="40"/>
          <w:szCs w:val="32"/>
        </w:rPr>
      </w:pPr>
      <w:r w:rsidRPr="00CD05F4">
        <w:rPr>
          <w:noProof/>
        </w:rPr>
        <w:drawing>
          <wp:anchor distT="0" distB="0" distL="114300" distR="114300" simplePos="0" relativeHeight="251657728" behindDoc="1" locked="0" layoutInCell="1" allowOverlap="1" wp14:anchorId="347562E9" wp14:editId="16604B61">
            <wp:simplePos x="0" y="0"/>
            <wp:positionH relativeFrom="column">
              <wp:posOffset>2889250</wp:posOffset>
            </wp:positionH>
            <wp:positionV relativeFrom="paragraph">
              <wp:posOffset>327025</wp:posOffset>
            </wp:positionV>
            <wp:extent cx="868680" cy="962660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8FA" w:rsidRPr="00CD05F4" w:rsidRDefault="002B5E44" w:rsidP="002B5E44">
      <w:pPr>
        <w:tabs>
          <w:tab w:val="left" w:pos="3750"/>
          <w:tab w:val="center" w:pos="5233"/>
        </w:tabs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40"/>
          <w:szCs w:val="32"/>
        </w:rPr>
      </w:pPr>
      <w:r>
        <w:rPr>
          <w:rFonts w:ascii="BookAntiqua-Bold" w:hAnsi="BookAntiqua-Bold" w:cs="BookAntiqua-Bold"/>
          <w:b/>
          <w:bCs/>
          <w:sz w:val="40"/>
          <w:szCs w:val="32"/>
        </w:rPr>
        <w:tab/>
        <w:t xml:space="preserve">   </w:t>
      </w:r>
    </w:p>
    <w:p w:rsidR="00E308FA" w:rsidRPr="00CD05F4" w:rsidRDefault="00E308FA" w:rsidP="00E308FA">
      <w:pPr>
        <w:tabs>
          <w:tab w:val="left" w:pos="5145"/>
        </w:tabs>
        <w:autoSpaceDE w:val="0"/>
        <w:autoSpaceDN w:val="0"/>
        <w:adjustRightInd w:val="0"/>
        <w:spacing w:after="0"/>
        <w:rPr>
          <w:rFonts w:ascii="BookAntiqua-Bold" w:hAnsi="BookAntiqua-Bold" w:cs="BookAntiqua-Bold"/>
          <w:b/>
          <w:bCs/>
          <w:sz w:val="30"/>
          <w:szCs w:val="32"/>
        </w:rPr>
      </w:pPr>
      <w:r w:rsidRPr="00CD05F4">
        <w:rPr>
          <w:rFonts w:ascii="BookAntiqua-Bold" w:hAnsi="BookAntiqua-Bold" w:cs="BookAntiqua-Bold"/>
          <w:b/>
          <w:bCs/>
          <w:sz w:val="30"/>
          <w:szCs w:val="32"/>
        </w:rPr>
        <w:tab/>
      </w:r>
    </w:p>
    <w:p w:rsidR="00E308FA" w:rsidRPr="00CD05F4" w:rsidRDefault="00E308FA" w:rsidP="00E308FA">
      <w:pPr>
        <w:tabs>
          <w:tab w:val="left" w:pos="5145"/>
        </w:tabs>
        <w:autoSpaceDE w:val="0"/>
        <w:autoSpaceDN w:val="0"/>
        <w:adjustRightInd w:val="0"/>
        <w:spacing w:after="0"/>
        <w:rPr>
          <w:rFonts w:ascii="BookAntiqua-Bold" w:hAnsi="BookAntiqua-Bold" w:cs="BookAntiqua-Bold"/>
          <w:b/>
          <w:bCs/>
          <w:sz w:val="30"/>
          <w:szCs w:val="32"/>
        </w:rPr>
      </w:pPr>
    </w:p>
    <w:p w:rsidR="00E308FA" w:rsidRPr="00CD05F4" w:rsidRDefault="00E308FA" w:rsidP="00E308FA">
      <w:pPr>
        <w:autoSpaceDE w:val="0"/>
        <w:autoSpaceDN w:val="0"/>
        <w:adjustRightInd w:val="0"/>
        <w:spacing w:after="0"/>
        <w:jc w:val="center"/>
        <w:rPr>
          <w:rFonts w:ascii="BookAntiqua-Bold" w:hAnsi="BookAntiqua-Bold" w:cs="BookAntiqua-Bold"/>
          <w:b/>
          <w:bCs/>
          <w:sz w:val="32"/>
          <w:szCs w:val="32"/>
        </w:rPr>
      </w:pPr>
      <w:r w:rsidRPr="00CD05F4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E308FA" w:rsidRPr="00CD05F4" w:rsidRDefault="00E308FA" w:rsidP="00E308FA">
      <w:pPr>
        <w:autoSpaceDE w:val="0"/>
        <w:autoSpaceDN w:val="0"/>
        <w:adjustRightInd w:val="0"/>
        <w:spacing w:after="0"/>
        <w:jc w:val="center"/>
        <w:rPr>
          <w:rFonts w:ascii="BookAntiqua-Bold" w:hAnsi="BookAntiqua-Bold" w:cs="BookAntiqua-Bold"/>
          <w:b/>
          <w:bCs/>
          <w:sz w:val="26"/>
          <w:szCs w:val="26"/>
        </w:rPr>
      </w:pPr>
      <w:r w:rsidRPr="00CD05F4">
        <w:rPr>
          <w:rFonts w:ascii="BookAntiqua-Bold" w:hAnsi="BookAntiqua-Bold" w:cs="BookAntiqua-Bold"/>
          <w:b/>
          <w:bCs/>
          <w:sz w:val="26"/>
          <w:szCs w:val="26"/>
        </w:rPr>
        <w:t xml:space="preserve">Republika </w:t>
      </w:r>
      <w:proofErr w:type="spellStart"/>
      <w:r w:rsidRPr="00CD05F4">
        <w:rPr>
          <w:rFonts w:ascii="BookAntiqua-Bold" w:hAnsi="BookAntiqua-Bold" w:cs="BookAntiqua-Bold"/>
          <w:b/>
          <w:bCs/>
          <w:sz w:val="26"/>
          <w:szCs w:val="26"/>
        </w:rPr>
        <w:t>Kosovo</w:t>
      </w:r>
      <w:proofErr w:type="spellEnd"/>
      <w:r w:rsidRPr="00CD05F4">
        <w:rPr>
          <w:rFonts w:ascii="BookAntiqua-Bold" w:hAnsi="BookAntiqua-Bold" w:cs="BookAntiqua-Bold"/>
          <w:b/>
          <w:bCs/>
          <w:sz w:val="26"/>
          <w:szCs w:val="26"/>
        </w:rPr>
        <w:t xml:space="preserve"> – </w:t>
      </w:r>
      <w:proofErr w:type="spellStart"/>
      <w:r w:rsidRPr="00CD05F4">
        <w:rPr>
          <w:rFonts w:ascii="BookAntiqua-Bold" w:hAnsi="BookAntiqua-Bold" w:cs="BookAntiqua-Bold"/>
          <w:b/>
          <w:bCs/>
          <w:sz w:val="26"/>
          <w:szCs w:val="26"/>
        </w:rPr>
        <w:t>Republic</w:t>
      </w:r>
      <w:proofErr w:type="spellEnd"/>
      <w:r w:rsidRPr="00CD05F4">
        <w:rPr>
          <w:rFonts w:ascii="BookAntiqua-Bold" w:hAnsi="BookAntiqua-Bold" w:cs="BookAntiqua-Bold"/>
          <w:b/>
          <w:bCs/>
          <w:sz w:val="26"/>
          <w:szCs w:val="26"/>
        </w:rPr>
        <w:t xml:space="preserve"> </w:t>
      </w:r>
      <w:proofErr w:type="spellStart"/>
      <w:r w:rsidRPr="00CD05F4">
        <w:rPr>
          <w:rFonts w:ascii="BookAntiqua-Bold" w:hAnsi="BookAntiqua-Bold" w:cs="BookAntiqua-Bold"/>
          <w:b/>
          <w:bCs/>
          <w:sz w:val="26"/>
          <w:szCs w:val="26"/>
        </w:rPr>
        <w:t>of</w:t>
      </w:r>
      <w:proofErr w:type="spellEnd"/>
      <w:r w:rsidRPr="00CD05F4">
        <w:rPr>
          <w:rFonts w:ascii="BookAntiqua-Bold" w:hAnsi="BookAntiqua-Bold" w:cs="BookAntiqua-Bold"/>
          <w:b/>
          <w:bCs/>
          <w:sz w:val="26"/>
          <w:szCs w:val="26"/>
        </w:rPr>
        <w:t xml:space="preserve"> </w:t>
      </w:r>
      <w:proofErr w:type="spellStart"/>
      <w:r w:rsidRPr="00CD05F4">
        <w:rPr>
          <w:rFonts w:ascii="BookAntiqua-Bold" w:hAnsi="BookAntiqua-Bold" w:cs="BookAntiqua-Bold"/>
          <w:b/>
          <w:bCs/>
          <w:sz w:val="26"/>
          <w:szCs w:val="26"/>
        </w:rPr>
        <w:t>Kosovo</w:t>
      </w:r>
      <w:proofErr w:type="spellEnd"/>
    </w:p>
    <w:p w:rsidR="00E308FA" w:rsidRPr="00CD05F4" w:rsidRDefault="00E308FA" w:rsidP="00E308FA">
      <w:pPr>
        <w:autoSpaceDE w:val="0"/>
        <w:autoSpaceDN w:val="0"/>
        <w:adjustRightInd w:val="0"/>
        <w:spacing w:after="0"/>
        <w:jc w:val="center"/>
        <w:rPr>
          <w:rFonts w:ascii="BookAntiqua-Bold" w:hAnsi="BookAntiqua-Bold" w:cs="BookAntiqua-Bold"/>
          <w:b/>
          <w:bCs/>
          <w:sz w:val="18"/>
          <w:szCs w:val="26"/>
        </w:rPr>
      </w:pPr>
      <w:r w:rsidRPr="00CD05F4">
        <w:rPr>
          <w:rFonts w:ascii="Book Antiqua" w:hAnsi="Book Antiqua"/>
          <w:b/>
          <w:bCs/>
          <w:iCs/>
        </w:rPr>
        <w:t xml:space="preserve">Qeveria – </w:t>
      </w:r>
      <w:proofErr w:type="spellStart"/>
      <w:r w:rsidRPr="00CD05F4">
        <w:rPr>
          <w:rFonts w:ascii="Book Antiqua" w:hAnsi="Book Antiqua"/>
          <w:b/>
          <w:bCs/>
          <w:iCs/>
        </w:rPr>
        <w:t>Vlada</w:t>
      </w:r>
      <w:proofErr w:type="spellEnd"/>
      <w:r w:rsidRPr="00CD05F4">
        <w:rPr>
          <w:rFonts w:ascii="Book Antiqua" w:hAnsi="Book Antiqua"/>
          <w:b/>
          <w:bCs/>
          <w:iCs/>
        </w:rPr>
        <w:t xml:space="preserve"> – </w:t>
      </w:r>
      <w:proofErr w:type="spellStart"/>
      <w:r w:rsidRPr="00CD05F4">
        <w:rPr>
          <w:rFonts w:ascii="Book Antiqua" w:hAnsi="Book Antiqua"/>
          <w:b/>
          <w:bCs/>
          <w:iCs/>
        </w:rPr>
        <w:t>Government</w:t>
      </w:r>
      <w:proofErr w:type="spellEnd"/>
      <w:r w:rsidRPr="00CD05F4">
        <w:rPr>
          <w:rFonts w:ascii="BookAntiqua-Bold" w:hAnsi="BookAntiqua-Bold" w:cs="BookAntiqua-Bold"/>
          <w:b/>
          <w:bCs/>
          <w:sz w:val="18"/>
          <w:szCs w:val="26"/>
        </w:rPr>
        <w:br/>
        <w:t>MINISTRIA E BUJQËSISË, PYLLTARISË DHE ZHVILLIMIT RURAL</w:t>
      </w:r>
    </w:p>
    <w:p w:rsidR="00E308FA" w:rsidRPr="00CD05F4" w:rsidRDefault="00E308FA" w:rsidP="00E308FA">
      <w:pPr>
        <w:autoSpaceDE w:val="0"/>
        <w:autoSpaceDN w:val="0"/>
        <w:adjustRightInd w:val="0"/>
        <w:spacing w:after="0"/>
        <w:jc w:val="center"/>
        <w:rPr>
          <w:rFonts w:ascii="BookAntiqua-Bold" w:hAnsi="BookAntiqua-Bold" w:cs="BookAntiqua-Bold"/>
          <w:b/>
          <w:bCs/>
          <w:sz w:val="18"/>
          <w:szCs w:val="26"/>
        </w:rPr>
      </w:pPr>
      <w:r w:rsidRPr="00CD05F4">
        <w:rPr>
          <w:rFonts w:ascii="BookAntiqua-Bold" w:hAnsi="BookAntiqua-Bold" w:cs="BookAntiqua-Bold"/>
          <w:b/>
          <w:bCs/>
          <w:sz w:val="18"/>
          <w:szCs w:val="26"/>
        </w:rPr>
        <w:t xml:space="preserve">MINISTARSTVO POLJOPRIVREDE, SUMARSTVA I RURALNOG RAZVOJA </w:t>
      </w:r>
    </w:p>
    <w:p w:rsidR="00E308FA" w:rsidRPr="00CD05F4" w:rsidRDefault="00E308FA" w:rsidP="00E308FA">
      <w:pPr>
        <w:spacing w:after="0"/>
        <w:jc w:val="center"/>
        <w:rPr>
          <w:rStyle w:val="SubtleEmphasis"/>
          <w:rFonts w:ascii="BookAntiqua-Bold" w:hAnsi="BookAntiqua-Bold" w:cs="BookAntiqua-Bold"/>
          <w:b/>
          <w:bCs/>
          <w:i w:val="0"/>
          <w:iCs w:val="0"/>
          <w:sz w:val="18"/>
          <w:szCs w:val="26"/>
        </w:rPr>
      </w:pPr>
      <w:r w:rsidRPr="00CD05F4">
        <w:rPr>
          <w:rFonts w:ascii="BookAntiqua-Bold" w:hAnsi="BookAntiqua-Bold" w:cs="BookAntiqua-Bold"/>
          <w:b/>
          <w:bCs/>
          <w:sz w:val="18"/>
          <w:szCs w:val="26"/>
        </w:rPr>
        <w:t>MINISTRY OF AGRICULTURE, FORESTRY AND RURAL DEVELOPMENT</w:t>
      </w:r>
    </w:p>
    <w:p w:rsidR="007D141F" w:rsidRP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3" type="#_x0000_t75" style="width:229.5pt;height:18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bookmarkStart w:id="0" w:name="_GoBack"/>
      <w:bookmarkEnd w:id="0"/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2B5E44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04262"/>
    <w:rsid w:val="00C75A7B"/>
    <w:rsid w:val="00D409F7"/>
    <w:rsid w:val="00D9040F"/>
    <w:rsid w:val="00DE33E2"/>
    <w:rsid w:val="00E25BAF"/>
    <w:rsid w:val="00E308FA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08CA1A"/>
  <w15:docId w15:val="{2EB0EB17-2FF8-4450-876D-0B5A370C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character" w:styleId="SubtleEmphasis">
    <w:name w:val="Subtle Emphasis"/>
    <w:qFormat/>
    <w:rsid w:val="00E308F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DA1C-A8B4-4AC4-A30C-A88CC6B1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Albulena Maloku</cp:lastModifiedBy>
  <cp:revision>2</cp:revision>
  <dcterms:created xsi:type="dcterms:W3CDTF">2021-08-31T11:53:00Z</dcterms:created>
  <dcterms:modified xsi:type="dcterms:W3CDTF">2021-08-31T11:53:00Z</dcterms:modified>
</cp:coreProperties>
</file>