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AA" w:rsidRPr="00B54CAA" w:rsidRDefault="00B54CAA" w:rsidP="00B54CAA">
      <w:pPr>
        <w:pStyle w:val="Heading2"/>
        <w:rPr>
          <w:lang w:val="sq-AL"/>
        </w:rPr>
      </w:pPr>
      <w:r w:rsidRPr="00831E08">
        <w:t>Formulari</w:t>
      </w:r>
      <w:r w:rsidRPr="009759D3">
        <w:rPr>
          <w:lang w:val="sq-AL"/>
        </w:rPr>
        <w:t xml:space="preserve"> i indikatorëve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Viti 2018</w:t>
      </w:r>
    </w:p>
    <w:p w:rsidR="00C213EF" w:rsidRDefault="00CD4C7C" w:rsidP="00B54CAA">
      <w:pPr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 xml:space="preserve">MASA:302  </w:t>
      </w:r>
      <w:r w:rsidR="00C213EF" w:rsidRPr="009759D3">
        <w:rPr>
          <w:rFonts w:ascii="Book Antiqua" w:hAnsi="Book Antiqua" w:cs="Arial"/>
          <w:b/>
          <w:lang w:val="sq-AL"/>
        </w:rPr>
        <w:t>DIVERSIFIKIMI I FERMAVE DHE ZHVILLIMI I BIZNESEVE</w:t>
      </w:r>
    </w:p>
    <w:p w:rsidR="00435DB4" w:rsidRDefault="00435DB4" w:rsidP="00B54CAA">
      <w:pPr>
        <w:rPr>
          <w:rFonts w:ascii="BookAntiqua,Bold" w:eastAsiaTheme="minorHAnsi" w:hAnsi="BookAntiqua,Bold" w:cs="BookAntiqua,Bold"/>
          <w:b/>
          <w:bCs/>
          <w:sz w:val="21"/>
          <w:szCs w:val="21"/>
          <w:lang w:val="en-US"/>
        </w:rPr>
      </w:pPr>
      <w:r>
        <w:rPr>
          <w:rFonts w:ascii="Book Antiqua" w:hAnsi="Book Antiqua" w:cs="Arial"/>
          <w:b/>
          <w:lang w:val="sq-AL"/>
        </w:rPr>
        <w:t>Nënm</w:t>
      </w:r>
      <w:r w:rsidR="00B54CAA" w:rsidRPr="009759D3">
        <w:rPr>
          <w:rFonts w:ascii="Book Antiqua" w:hAnsi="Book Antiqua" w:cs="Arial"/>
          <w:b/>
          <w:lang w:val="sq-AL"/>
        </w:rPr>
        <w:t>asa 302</w:t>
      </w:r>
      <w:r w:rsidR="00DD6301">
        <w:rPr>
          <w:rFonts w:ascii="Book Antiqua" w:hAnsi="Book Antiqua" w:cs="Arial"/>
          <w:b/>
          <w:lang w:val="sq-AL"/>
        </w:rPr>
        <w:t>.3</w:t>
      </w:r>
      <w:r w:rsidR="00C213EF">
        <w:rPr>
          <w:rFonts w:ascii="Book Antiqua" w:hAnsi="Book Antiqua" w:cs="Arial"/>
          <w:b/>
          <w:lang w:val="sq-AL"/>
        </w:rPr>
        <w:t xml:space="preserve">      </w:t>
      </w:r>
      <w:r w:rsidR="00DD6301">
        <w:rPr>
          <w:rFonts w:ascii="Book Antiqua" w:hAnsi="Book Antiqua" w:cs="Arial"/>
          <w:b/>
          <w:lang w:val="sq-AL"/>
        </w:rPr>
        <w:t>ZHVILLIMI I AKTIVITETEVE ARTIZANALE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Nënmasa.................................</w:t>
      </w:r>
      <w:bookmarkStart w:id="0" w:name="_GoBack"/>
      <w:bookmarkEnd w:id="0"/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Komuna.....................................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Mbledhja e treguesve për projektin..........................................................................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Aplikuesi........................................................................................................................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Numri identifikues i fermës......................................................................................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210"/>
        <w:gridCol w:w="720"/>
        <w:gridCol w:w="630"/>
        <w:gridCol w:w="1350"/>
      </w:tblGrid>
      <w:tr w:rsidR="00B54CAA" w:rsidRPr="009759D3" w:rsidTr="00737505">
        <w:tc>
          <w:tcPr>
            <w:tcW w:w="108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Lloji i treguesit </w:t>
            </w:r>
          </w:p>
        </w:tc>
        <w:tc>
          <w:tcPr>
            <w:tcW w:w="621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Treguesit </w:t>
            </w:r>
          </w:p>
        </w:tc>
        <w:tc>
          <w:tcPr>
            <w:tcW w:w="1350" w:type="dxa"/>
            <w:gridSpan w:val="2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Të dhënat e ofruara nga aplikuesi 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Kontrolli nga </w:t>
            </w:r>
          </w:p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zyrtari rajonal</w:t>
            </w:r>
          </w:p>
        </w:tc>
      </w:tr>
      <w:tr w:rsidR="00B54CAA" w:rsidRPr="009759D3" w:rsidTr="00737505">
        <w:tc>
          <w:tcPr>
            <w:tcW w:w="108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Inputi</w:t>
            </w:r>
          </w:p>
        </w:tc>
        <w:tc>
          <w:tcPr>
            <w:tcW w:w="621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Vlera totale e ndihmës publike  (euro)</w:t>
            </w:r>
          </w:p>
        </w:tc>
        <w:tc>
          <w:tcPr>
            <w:tcW w:w="1350" w:type="dxa"/>
            <w:gridSpan w:val="2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D53ED" wp14:editId="36296EA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48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151C6" id="Rectangle 13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W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YWSFmR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 w:val="restart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Output</w:t>
            </w:r>
          </w:p>
        </w:tc>
        <w:tc>
          <w:tcPr>
            <w:tcW w:w="7560" w:type="dxa"/>
            <w:gridSpan w:val="3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*Vëllimi i përgjithshëm i investimit  (euro)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80344" wp14:editId="72F243C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65373" id="Rectangle 14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wZHQIAADw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KGWsGR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88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Ndërmarrje e re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1F4811" wp14:editId="721C8A1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DBB14" id="Rectangle 15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Wn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u5NVpx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88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Fermer i ri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EB87D9" wp14:editId="25C77FD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48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7EF07" id="Rectangle 16" o:spid="_x0000_s1026" style="position:absolute;margin-left:19.55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ix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H1CCLEdAgAAPA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97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Fermer 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8096E0" wp14:editId="6D28F08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48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BB35A" id="Rectangle 17" o:spid="_x0000_s1026" style="position:absolute;margin-left:19.55pt;margin-top:2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EP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7rTxDx0CAAA8BAAADgAAAAAAAAAAAAAAAAAuAgAAZHJzL2Uyb0RvYy54bWxQSwECLQAU&#10;AAYACAAAACEAvfcGb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 w:val="restart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Rezultati </w:t>
            </w: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Aktivitetet do të zgjerohen në drejtim të përpunimit të shkallës së vogël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A1680D" wp14:editId="0921AD4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48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A7EC7" id="Rectangle 82" o:spid="_x0000_s1026" style="position:absolute;margin-left:19.55pt;margin-top:3.4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fEHQ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BliJ8QdAgAAPAQAAA4AAAAAAAAAAAAAAAAALgIAAGRycy9lMm9Eb2MueG1sUEsBAi0A&#10;FAAGAAgAAAAhACRdQ4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Burimet shtesë për të hyrat duhet të zhvillohen 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01BF4E" wp14:editId="1A1501D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48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07ECA" id="Rectangle 83" o:spid="_x0000_s1026" style="position:absolute;margin-left:19.55pt;margin-top:3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56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IqU3nodAgAAPA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61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Del="001D3EFB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Marketingu duhet të përmirësohet 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F50567" wp14:editId="7CDD07E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488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AA154" id="Rectangle 84" o:spid="_x0000_s1026" style="position:absolute;margin-left:19.55pt;margin-top:2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zoHAIAADw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CVwZzoHAIAADw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Del="001D3EFB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***Ekstra punë me orar të plotë  (POP) të krijuar</w:t>
            </w:r>
          </w:p>
        </w:tc>
        <w:tc>
          <w:tcPr>
            <w:tcW w:w="1350" w:type="dxa"/>
            <w:gridSpan w:val="2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84E755" wp14:editId="73AB8D8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48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8E051" id="Rectangle 81" o:spid="_x0000_s1026" style="position:absolute;margin-left:19.55pt;margin-top:2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 w:val="restart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Ndikimi </w:t>
            </w: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**Vlera totale ekstra nga prodhimet e shitura në vitin e ardhshëm si rezultat i zbatimi të projektit  (euro/vit)</w:t>
            </w:r>
          </w:p>
        </w:tc>
        <w:tc>
          <w:tcPr>
            <w:tcW w:w="1350" w:type="dxa"/>
            <w:gridSpan w:val="2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626D16" wp14:editId="35FF991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0" t="0" r="23495" b="23495"/>
                      <wp:wrapNone/>
                      <wp:docPr id="49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BD464" id="Rectangle 86" o:spid="_x0000_s1026" style="position:absolute;margin-left:19.55pt;margin-top:7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***Vlera totale ekstra të punës me orar të plotë (POP) jobujqësore të krijuar vitin e ardhshëm pas zbatimit të projektit. </w:t>
            </w:r>
          </w:p>
        </w:tc>
        <w:tc>
          <w:tcPr>
            <w:tcW w:w="1350" w:type="dxa"/>
            <w:gridSpan w:val="2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A0043C" wp14:editId="7ACF2A3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49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4FD4A" id="Rectangle 85" o:spid="_x0000_s1026" style="position:absolute;margin-left:19.55pt;margin-top:7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54HQ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LHyHng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 xml:space="preserve">* - Vëllimi i përgjithshëm i investimet përfshin shpenzimet e pranueshme  (mjetet financiare publike dhe bashkëfinancimin privat të shpenzimeve të pranueshme 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** - Të hyrat totale duhet të llogariten si vlerë ekstra e shitjes në vitin e parë pas zbatimit të projektit si rezultat direkt i investimit të kryer në projekt.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*** - Numri i total i punës me orar të plotë (POP) duhet të llogariten si ekstra vende të punës në vitin e parë pas fillimit të zbatimit të projektit, si rezultat direkt i investimit të kryer në projekt.</w:t>
      </w:r>
    </w:p>
    <w:p w:rsidR="00B54CAA" w:rsidRPr="00E61D6F" w:rsidRDefault="00B54CAA" w:rsidP="00B54CAA">
      <w:pPr>
        <w:rPr>
          <w:rFonts w:ascii="Book Antiqua" w:hAnsi="Book Antiqua"/>
          <w:b/>
          <w:lang w:val="sq-AL"/>
        </w:rPr>
      </w:pPr>
      <w:r w:rsidRPr="00E61D6F">
        <w:rPr>
          <w:rFonts w:ascii="Book Antiqua" w:hAnsi="Book Antiqua"/>
          <w:b/>
          <w:lang w:val="sq-AL"/>
        </w:rPr>
        <w:t xml:space="preserve">POP vende të punës = 225 ditë pune për vit </w:t>
      </w:r>
    </w:p>
    <w:p w:rsidR="00973A49" w:rsidRDefault="00973A49"/>
    <w:sectPr w:rsidR="0097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5E"/>
    <w:rsid w:val="00435DB4"/>
    <w:rsid w:val="00924C5E"/>
    <w:rsid w:val="00973A49"/>
    <w:rsid w:val="00B54CAA"/>
    <w:rsid w:val="00C213EF"/>
    <w:rsid w:val="00CD4C7C"/>
    <w:rsid w:val="00D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C78D2-4489-438E-B5C2-84A76BAE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AA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B54CA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4CAA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Delvina Hana</cp:lastModifiedBy>
  <cp:revision>6</cp:revision>
  <dcterms:created xsi:type="dcterms:W3CDTF">2018-03-16T09:41:00Z</dcterms:created>
  <dcterms:modified xsi:type="dcterms:W3CDTF">2018-05-03T08:02:00Z</dcterms:modified>
</cp:coreProperties>
</file>